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4000FB" w14:textId="77777777" w:rsidR="005B739F" w:rsidRDefault="00000000">
      <w:pPr>
        <w:spacing w:before="240" w:after="240" w:line="600" w:lineRule="exact"/>
        <w:jc w:val="center"/>
        <w:rPr>
          <w:rFonts w:ascii="方正小标宋简体" w:eastAsia="方正小标宋简体" w:hAnsi="方正小标宋简体" w:cs="方正小标宋简体" w:hint="eastAsia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第二届全国高等学校心理健康教育微课</w:t>
      </w:r>
    </w:p>
    <w:p w14:paraId="25725C46" w14:textId="77777777" w:rsidR="005B739F" w:rsidRDefault="00000000">
      <w:pPr>
        <w:jc w:val="center"/>
        <w:rPr>
          <w:rFonts w:ascii="方正小标宋简体" w:eastAsia="方正小标宋简体" w:hAnsi="方正小标宋简体" w:cs="方正小标宋简体" w:hint="eastAsia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征集展示活动评审工作操作指南</w:t>
      </w:r>
    </w:p>
    <w:p w14:paraId="2F4AC106" w14:textId="77777777" w:rsidR="005B739F" w:rsidRDefault="005B739F">
      <w:pPr>
        <w:jc w:val="center"/>
        <w:rPr>
          <w:rFonts w:ascii="方正小标宋简体" w:eastAsia="方正小标宋简体" w:hAnsi="方正小标宋简体" w:cs="方正小标宋简体" w:hint="eastAsia"/>
          <w:sz w:val="44"/>
          <w:szCs w:val="44"/>
        </w:rPr>
      </w:pPr>
    </w:p>
    <w:p w14:paraId="61DBC39E" w14:textId="77777777" w:rsidR="005B739F" w:rsidRDefault="00000000">
      <w:pPr>
        <w:numPr>
          <w:ilvl w:val="0"/>
          <w:numId w:val="1"/>
        </w:numPr>
        <w:wordWrap w:val="0"/>
        <w:jc w:val="left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进入“</w:t>
      </w:r>
      <w:r>
        <w:rPr>
          <w:rFonts w:ascii="仿宋_GB2312" w:eastAsia="仿宋_GB2312" w:hAnsi="微软雅黑" w:hint="eastAsia"/>
          <w:color w:val="333333"/>
          <w:sz w:val="32"/>
          <w:szCs w:val="32"/>
        </w:rPr>
        <w:t>全国高校大学生心理健康综合服务平台</w:t>
      </w:r>
      <w:r>
        <w:rPr>
          <w:rFonts w:ascii="仿宋_GB2312" w:eastAsia="仿宋_GB2312" w:hAnsi="仿宋_GB2312" w:cs="仿宋_GB2312" w:hint="eastAsia"/>
          <w:sz w:val="32"/>
          <w:szCs w:val="32"/>
        </w:rPr>
        <w:t>”（https://xinli.univs.cn/），点击幻灯片“第二届全国高等学校心理健康教育微课征集展示活动”。</w:t>
      </w:r>
    </w:p>
    <w:p w14:paraId="46EC6654" w14:textId="77777777" w:rsidR="005B739F" w:rsidRDefault="00000000">
      <w:pPr>
        <w:jc w:val="center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 wp14:anchorId="46D35309" wp14:editId="342552B1">
            <wp:extent cx="5248275" cy="2569845"/>
            <wp:effectExtent l="0" t="0" r="9525" b="5715"/>
            <wp:docPr id="2" name="图片 2" descr="微课评审Banner2025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课评审Banner2025111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E8DDD" w14:textId="77777777" w:rsidR="005B739F" w:rsidRDefault="00000000">
      <w:pPr>
        <w:numPr>
          <w:ilvl w:val="0"/>
          <w:numId w:val="2"/>
        </w:numPr>
        <w:jc w:val="left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仔细查阅《第二届全国高等学校心理健康教育微课征集展示活动评审工作通知》，并点击“进入评审”按钮。</w:t>
      </w:r>
    </w:p>
    <w:p w14:paraId="0D353FF7" w14:textId="77777777" w:rsidR="005B739F" w:rsidRDefault="00000000">
      <w:pPr>
        <w:jc w:val="center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 wp14:anchorId="16E222A6" wp14:editId="7C5805AE">
            <wp:extent cx="2456815" cy="670560"/>
            <wp:effectExtent l="0" t="0" r="12065" b="0"/>
            <wp:docPr id="3" name="图片 3" descr="进入评审按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进入评审按钮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56815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390C4" w14:textId="77777777" w:rsidR="005B739F" w:rsidRDefault="00000000">
      <w:pPr>
        <w:numPr>
          <w:ilvl w:val="0"/>
          <w:numId w:val="2"/>
        </w:numPr>
        <w:jc w:val="left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跳转至评审平台后，选择“短信登录”，使用您收到短信的手机号接收验证码登入平台。</w:t>
      </w:r>
    </w:p>
    <w:p w14:paraId="0B358539" w14:textId="77777777" w:rsidR="005B739F" w:rsidRDefault="00000000">
      <w:pPr>
        <w:jc w:val="left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lastRenderedPageBreak/>
        <w:drawing>
          <wp:inline distT="0" distB="0" distL="114300" distR="114300" wp14:anchorId="57DEDA12" wp14:editId="1B60DA1B">
            <wp:extent cx="5271770" cy="2857500"/>
            <wp:effectExtent l="0" t="0" r="1270" b="7620"/>
            <wp:docPr id="4" name="图片 4" descr="3e325abbe63926907ba521ab9ebbc5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e325abbe63926907ba521ab9ebbc57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4A344" w14:textId="77777777" w:rsidR="005B739F" w:rsidRDefault="00000000">
      <w:pPr>
        <w:numPr>
          <w:ilvl w:val="0"/>
          <w:numId w:val="2"/>
        </w:numPr>
        <w:jc w:val="left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点击“进入评审”按钮。</w:t>
      </w:r>
    </w:p>
    <w:p w14:paraId="27382D17" w14:textId="77777777" w:rsidR="005B739F" w:rsidRDefault="00000000">
      <w:pPr>
        <w:jc w:val="left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 wp14:anchorId="6D9BF10F" wp14:editId="127BAF95">
            <wp:extent cx="5230495" cy="2385060"/>
            <wp:effectExtent l="0" t="0" r="0" b="0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rcRect l="663" t="2593"/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6867A" w14:textId="77777777" w:rsidR="005B739F" w:rsidRDefault="00000000">
      <w:pPr>
        <w:numPr>
          <w:ilvl w:val="0"/>
          <w:numId w:val="2"/>
        </w:numPr>
        <w:jc w:val="left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查看并阅读保密协议，勾选“我已阅读，并接受条款”，然后点击“查看评审说明”按钮。</w:t>
      </w:r>
    </w:p>
    <w:p w14:paraId="2E01B5DC" w14:textId="77777777" w:rsidR="005B739F" w:rsidRDefault="00000000">
      <w:pPr>
        <w:jc w:val="left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lastRenderedPageBreak/>
        <w:drawing>
          <wp:inline distT="0" distB="0" distL="114300" distR="114300" wp14:anchorId="2E0BA698" wp14:editId="1002E94B">
            <wp:extent cx="5265420" cy="2537460"/>
            <wp:effectExtent l="0" t="0" r="7620" b="7620"/>
            <wp:docPr id="16" name="图片 16" descr="图片3_589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片3_5899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A93F6" w14:textId="77777777" w:rsidR="005B739F" w:rsidRDefault="00000000">
      <w:pPr>
        <w:numPr>
          <w:ilvl w:val="0"/>
          <w:numId w:val="2"/>
        </w:numPr>
        <w:jc w:val="left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请阅读评审说明，并填写劳务支付信息收集问卷。</w:t>
      </w:r>
    </w:p>
    <w:p w14:paraId="34FB1272" w14:textId="77777777" w:rsidR="005B739F" w:rsidRDefault="00000000">
      <w:pPr>
        <w:jc w:val="left"/>
      </w:pPr>
      <w:r>
        <w:rPr>
          <w:noProof/>
        </w:rPr>
        <w:drawing>
          <wp:inline distT="0" distB="0" distL="114300" distR="114300" wp14:anchorId="5ABC8E14" wp14:editId="0EA37913">
            <wp:extent cx="5273040" cy="2054860"/>
            <wp:effectExtent l="0" t="0" r="0" b="254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5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F5D3B" w14:textId="77777777" w:rsidR="005B739F" w:rsidRDefault="00000000">
      <w:pPr>
        <w:numPr>
          <w:ilvl w:val="0"/>
          <w:numId w:val="2"/>
        </w:numPr>
        <w:jc w:val="left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点击“进入评审”按钮。</w:t>
      </w:r>
    </w:p>
    <w:p w14:paraId="45A874A7" w14:textId="77777777" w:rsidR="005B739F" w:rsidRDefault="00000000">
      <w:pPr>
        <w:jc w:val="left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 wp14:anchorId="30687F48" wp14:editId="33E7BB88">
            <wp:extent cx="5273675" cy="2689225"/>
            <wp:effectExtent l="0" t="0" r="14605" b="8255"/>
            <wp:docPr id="17" name="图片 17" descr="图片4_686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片4_6863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00ACC" w14:textId="77777777" w:rsidR="005B739F" w:rsidRDefault="00000000">
      <w:pPr>
        <w:numPr>
          <w:ilvl w:val="0"/>
          <w:numId w:val="2"/>
        </w:numPr>
        <w:jc w:val="left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该页面中，您可以看到全部由您负责评审的作品信息。点</w:t>
      </w: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击“评审”即可进入该作品的评审页面。</w:t>
      </w:r>
    </w:p>
    <w:p w14:paraId="32FB3609" w14:textId="77777777" w:rsidR="005B739F" w:rsidRDefault="00000000">
      <w:pPr>
        <w:jc w:val="left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 wp14:anchorId="5C122A18" wp14:editId="3FE5C4D1">
            <wp:extent cx="5269865" cy="2461260"/>
            <wp:effectExtent l="0" t="0" r="3175" b="762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4CFC2" w14:textId="77777777" w:rsidR="005B739F" w:rsidRDefault="00000000">
      <w:pPr>
        <w:numPr>
          <w:ilvl w:val="0"/>
          <w:numId w:val="2"/>
        </w:numPr>
        <w:jc w:val="left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输入验证码983963。</w:t>
      </w:r>
    </w:p>
    <w:p w14:paraId="52B3332C" w14:textId="77777777" w:rsidR="005B739F" w:rsidRDefault="00000000">
      <w:pPr>
        <w:jc w:val="left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 wp14:anchorId="6CBC678E" wp14:editId="12DDA66E">
            <wp:extent cx="5261610" cy="2684780"/>
            <wp:effectExtent l="0" t="0" r="11430" b="12700"/>
            <wp:docPr id="7" name="图片 7" descr="25b6de90d413d58a9d7d72ee5ff38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5b6de90d413d58a9d7d72ee5ff380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68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EF5D4" w14:textId="77777777" w:rsidR="005B739F" w:rsidRDefault="00000000">
      <w:pPr>
        <w:numPr>
          <w:ilvl w:val="0"/>
          <w:numId w:val="2"/>
        </w:numPr>
        <w:jc w:val="left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您可以在每条评分细则下分别打分，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或</w:t>
      </w:r>
      <w:r>
        <w:rPr>
          <w:rFonts w:ascii="仿宋_GB2312" w:eastAsia="仿宋_GB2312" w:hAnsi="仿宋_GB2312" w:cs="仿宋_GB2312" w:hint="eastAsia"/>
          <w:sz w:val="32"/>
          <w:szCs w:val="32"/>
        </w:rPr>
        <w:t>勾选“仅打总分”，并直接输入作品总分。作品总分需不低于60分。</w:t>
      </w:r>
    </w:p>
    <w:p w14:paraId="1BE98D80" w14:textId="77777777" w:rsidR="005B739F" w:rsidRDefault="00000000">
      <w:pPr>
        <w:jc w:val="left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lastRenderedPageBreak/>
        <w:drawing>
          <wp:inline distT="0" distB="0" distL="114300" distR="114300" wp14:anchorId="5C46768B" wp14:editId="163E8F43">
            <wp:extent cx="5265420" cy="5078730"/>
            <wp:effectExtent l="0" t="0" r="0" b="0"/>
            <wp:docPr id="19" name="图片 19" descr="图片6_2039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片6_20391(1)"/>
                    <pic:cNvPicPr>
                      <a:picLocks noChangeAspect="1"/>
                    </pic:cNvPicPr>
                  </pic:nvPicPr>
                  <pic:blipFill>
                    <a:blip r:embed="rId16"/>
                    <a:srcRect t="373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507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625EA" w14:textId="77777777" w:rsidR="005B739F" w:rsidRDefault="00000000">
      <w:pPr>
        <w:numPr>
          <w:ilvl w:val="0"/>
          <w:numId w:val="2"/>
        </w:numPr>
        <w:jc w:val="left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若作品存在政治性问题、抄袭问题、版权问题，可勾选“一票否决”复选框，并在评语中写明否决理由。</w:t>
      </w:r>
    </w:p>
    <w:p w14:paraId="3D49679C" w14:textId="77777777" w:rsidR="005B739F" w:rsidRDefault="00000000">
      <w:pPr>
        <w:jc w:val="left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 wp14:anchorId="790AABDE" wp14:editId="29705C23">
            <wp:extent cx="5273040" cy="2593340"/>
            <wp:effectExtent l="0" t="0" r="0" b="12700"/>
            <wp:docPr id="1" name="图片 1" descr="5aa2702de7c42a94bc04564cfce146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aa2702de7c42a94bc04564cfce146b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9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8B133" w14:textId="77777777" w:rsidR="005B739F" w:rsidRDefault="00000000">
      <w:pPr>
        <w:numPr>
          <w:ilvl w:val="0"/>
          <w:numId w:val="2"/>
        </w:numPr>
        <w:jc w:val="left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完成作品评分后，您可以在该界面查看作品状态，或重新点击“评审”，对作品评分进行修改。当您完成劳务信息问卷的填写和全部作品打分后，请点击“提交评审”按钮。</w:t>
      </w:r>
    </w:p>
    <w:p w14:paraId="0252D017" w14:textId="77777777" w:rsidR="005B739F" w:rsidRDefault="00000000">
      <w:pPr>
        <w:jc w:val="left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 wp14:anchorId="568B6130" wp14:editId="3C1C4A4D">
            <wp:extent cx="5259705" cy="2441575"/>
            <wp:effectExtent l="0" t="0" r="13335" b="12065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5BEAC" w14:textId="77777777" w:rsidR="005B739F" w:rsidRDefault="00000000">
      <w:pPr>
        <w:numPr>
          <w:ilvl w:val="0"/>
          <w:numId w:val="2"/>
        </w:numPr>
        <w:jc w:val="left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您需要进行手写签名，之后点击“确认”。</w:t>
      </w:r>
    </w:p>
    <w:p w14:paraId="7D70AECA" w14:textId="77777777" w:rsidR="005B739F" w:rsidRDefault="00000000">
      <w:pPr>
        <w:jc w:val="left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 wp14:anchorId="245B39FA" wp14:editId="5ACBE2AB">
            <wp:extent cx="5269230" cy="2389505"/>
            <wp:effectExtent l="0" t="0" r="3810" b="3175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E7836" w14:textId="77777777" w:rsidR="005B739F" w:rsidRDefault="00000000">
      <w:pPr>
        <w:numPr>
          <w:ilvl w:val="0"/>
          <w:numId w:val="2"/>
        </w:numPr>
        <w:jc w:val="left"/>
        <w:rPr>
          <w:rFonts w:ascii="仿宋_GB2312" w:eastAsia="仿宋_GB2312" w:hAnsi="仿宋_GB2312" w:cs="仿宋_GB2312" w:hint="eastAsia"/>
          <w:sz w:val="32"/>
          <w:szCs w:val="32"/>
        </w:rPr>
      </w:pP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弹窗提示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您已完成评分活动，则表明您的结果已完成提交。</w:t>
      </w:r>
    </w:p>
    <w:p w14:paraId="6586A122" w14:textId="77777777" w:rsidR="005B739F" w:rsidRDefault="00000000">
      <w:pPr>
        <w:jc w:val="left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lastRenderedPageBreak/>
        <w:drawing>
          <wp:inline distT="0" distB="0" distL="114300" distR="114300" wp14:anchorId="5AC39276" wp14:editId="1BD698A1">
            <wp:extent cx="5259705" cy="2407920"/>
            <wp:effectExtent l="0" t="0" r="13335" b="0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0764E" w14:textId="77777777" w:rsidR="005B739F" w:rsidRDefault="00000000">
      <w:pPr>
        <w:numPr>
          <w:ilvl w:val="0"/>
          <w:numId w:val="2"/>
        </w:numPr>
        <w:jc w:val="left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提交后，您仍可以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查看您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对作品的评分，但无法再对评分进行修改。</w:t>
      </w:r>
    </w:p>
    <w:p w14:paraId="56279030" w14:textId="77777777" w:rsidR="005B739F" w:rsidRDefault="00000000">
      <w:pPr>
        <w:jc w:val="left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 wp14:anchorId="12AA1136" wp14:editId="21630B5A">
            <wp:extent cx="5273040" cy="1332865"/>
            <wp:effectExtent l="0" t="0" r="0" b="0"/>
            <wp:docPr id="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rcRect t="219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33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739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5A1681" w14:textId="77777777" w:rsidR="00683BAF" w:rsidRDefault="00683BAF" w:rsidP="00E074C2">
      <w:r>
        <w:separator/>
      </w:r>
    </w:p>
  </w:endnote>
  <w:endnote w:type="continuationSeparator" w:id="0">
    <w:p w14:paraId="7B956163" w14:textId="77777777" w:rsidR="00683BAF" w:rsidRDefault="00683BAF" w:rsidP="00E074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1" w:subsetted="1" w:fontKey="{076DA227-DC24-4926-A539-815DE4195EA5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2" w:subsetted="1" w:fontKey="{595C3589-48EF-4449-98B3-E6C1E1061E3E}"/>
    <w:embedBold r:id="rId3" w:subsetted="1" w:fontKey="{D60B6363-D7E7-444E-BC64-46EB9D291753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36B33F" w14:textId="77777777" w:rsidR="00683BAF" w:rsidRDefault="00683BAF" w:rsidP="00E074C2">
      <w:r>
        <w:separator/>
      </w:r>
    </w:p>
  </w:footnote>
  <w:footnote w:type="continuationSeparator" w:id="0">
    <w:p w14:paraId="633CE862" w14:textId="77777777" w:rsidR="00683BAF" w:rsidRDefault="00683BAF" w:rsidP="00E074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7707FF"/>
    <w:multiLevelType w:val="singleLevel"/>
    <w:tmpl w:val="2B7707FF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7F72A2A6"/>
    <w:multiLevelType w:val="singleLevel"/>
    <w:tmpl w:val="7F72A2A6"/>
    <w:lvl w:ilvl="0">
      <w:start w:val="1"/>
      <w:numFmt w:val="decimal"/>
      <w:suff w:val="space"/>
      <w:lvlText w:val="%1."/>
      <w:lvlJc w:val="left"/>
    </w:lvl>
  </w:abstractNum>
  <w:num w:numId="1" w16cid:durableId="7487561">
    <w:abstractNumId w:val="1"/>
  </w:num>
  <w:num w:numId="2" w16cid:durableId="19707442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739F"/>
    <w:rsid w:val="00003606"/>
    <w:rsid w:val="005B739F"/>
    <w:rsid w:val="00683BAF"/>
    <w:rsid w:val="00E074C2"/>
    <w:rsid w:val="128B730D"/>
    <w:rsid w:val="128C3944"/>
    <w:rsid w:val="1C4A082B"/>
    <w:rsid w:val="24917016"/>
    <w:rsid w:val="25470E2F"/>
    <w:rsid w:val="26793D6B"/>
    <w:rsid w:val="2EE7693B"/>
    <w:rsid w:val="34761214"/>
    <w:rsid w:val="3E4536F5"/>
    <w:rsid w:val="430E2104"/>
    <w:rsid w:val="50C651EC"/>
    <w:rsid w:val="55674E7D"/>
    <w:rsid w:val="59F70B0F"/>
    <w:rsid w:val="5B0F429E"/>
    <w:rsid w:val="5D916354"/>
    <w:rsid w:val="5F856825"/>
    <w:rsid w:val="606C4DE3"/>
    <w:rsid w:val="77A104E4"/>
    <w:rsid w:val="792737ED"/>
    <w:rsid w:val="7AFA56DD"/>
    <w:rsid w:val="7CEE0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185F2CC"/>
  <w15:docId w15:val="{2C5B7F7A-A191-4AB2-91F8-9F7C18812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074C2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E074C2"/>
    <w:rPr>
      <w:kern w:val="2"/>
      <w:sz w:val="18"/>
      <w:szCs w:val="18"/>
    </w:rPr>
  </w:style>
  <w:style w:type="paragraph" w:styleId="a5">
    <w:name w:val="footer"/>
    <w:basedOn w:val="a"/>
    <w:link w:val="a6"/>
    <w:rsid w:val="00E074C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E074C2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301</Words>
  <Characters>327</Characters>
  <Application>Microsoft Office Word</Application>
  <DocSecurity>0</DocSecurity>
  <Lines>25</Lines>
  <Paragraphs>16</Paragraphs>
  <ScaleCrop>false</ScaleCrop>
  <Company/>
  <LinksUpToDate>false</LinksUpToDate>
  <CharactersWithSpaces>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虹 杨</cp:lastModifiedBy>
  <cp:revision>2</cp:revision>
  <dcterms:created xsi:type="dcterms:W3CDTF">2025-11-20T02:47:00Z</dcterms:created>
  <dcterms:modified xsi:type="dcterms:W3CDTF">2025-11-20T02:47:00Z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KSOTemplateDocerSaveRecord">
    <vt:lpwstr>eyJoZGlkIjoiYWJmNTAxYTA0NTllZTU0OWY5NWY0MWNlMzBjNGU2OTYiLCJ1c2VySWQiOiI0Njg5ODkzMjcifQ==</vt:lpwstr>
  </property>
  <property fmtid="{D5CDD505-2E9C-101B-9397-08002B2CF9AE}" pid="4" name="ICV">
    <vt:lpwstr>37E3B0037F75447E8DD92E66AA1D5762_12</vt:lpwstr>
  </property>
</Properties>
</file>