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EBD28" w14:textId="77777777" w:rsidR="004210A2" w:rsidRDefault="004210A2">
      <w:pPr>
        <w:tabs>
          <w:tab w:val="left" w:pos="203"/>
          <w:tab w:val="center" w:pos="4153"/>
        </w:tabs>
        <w:spacing w:line="560" w:lineRule="exact"/>
        <w:jc w:val="center"/>
        <w:rPr>
          <w:rFonts w:ascii="Times New Roman" w:eastAsia="方正小标宋简体" w:hAnsi="Times New Roman"/>
          <w:sz w:val="30"/>
          <w:szCs w:val="30"/>
        </w:rPr>
      </w:pPr>
    </w:p>
    <w:p w14:paraId="0F8B77EF" w14:textId="77777777" w:rsidR="004210A2" w:rsidRDefault="004210A2">
      <w:pPr>
        <w:tabs>
          <w:tab w:val="left" w:pos="203"/>
          <w:tab w:val="center" w:pos="4153"/>
        </w:tabs>
        <w:spacing w:line="560" w:lineRule="exact"/>
        <w:jc w:val="center"/>
        <w:rPr>
          <w:rFonts w:ascii="Times New Roman" w:eastAsia="方正小标宋简体" w:hAnsi="Times New Roman"/>
          <w:sz w:val="30"/>
          <w:szCs w:val="30"/>
        </w:rPr>
      </w:pPr>
    </w:p>
    <w:p w14:paraId="7484BB7A" w14:textId="77777777" w:rsidR="004210A2" w:rsidRDefault="004210A2">
      <w:pPr>
        <w:tabs>
          <w:tab w:val="left" w:pos="203"/>
          <w:tab w:val="center" w:pos="4153"/>
        </w:tabs>
        <w:spacing w:line="560" w:lineRule="exact"/>
        <w:jc w:val="center"/>
        <w:rPr>
          <w:rFonts w:ascii="Times New Roman" w:eastAsia="方正小标宋简体" w:hAnsi="Times New Roman"/>
          <w:sz w:val="30"/>
          <w:szCs w:val="30"/>
        </w:rPr>
      </w:pPr>
    </w:p>
    <w:p w14:paraId="2319253E" w14:textId="77777777" w:rsidR="004210A2" w:rsidRDefault="004210A2">
      <w:pPr>
        <w:tabs>
          <w:tab w:val="left" w:pos="203"/>
          <w:tab w:val="center" w:pos="4153"/>
        </w:tabs>
        <w:spacing w:line="560" w:lineRule="exact"/>
        <w:jc w:val="center"/>
        <w:rPr>
          <w:rFonts w:ascii="Times New Roman" w:eastAsia="方正小标宋简体" w:hAnsi="Times New Roman"/>
          <w:sz w:val="30"/>
          <w:szCs w:val="30"/>
        </w:rPr>
      </w:pPr>
    </w:p>
    <w:p w14:paraId="16B680FC" w14:textId="77777777" w:rsidR="004210A2" w:rsidRPr="00301E48" w:rsidRDefault="004B0371">
      <w:pPr>
        <w:tabs>
          <w:tab w:val="left" w:pos="203"/>
          <w:tab w:val="center" w:pos="4153"/>
        </w:tabs>
        <w:spacing w:line="560" w:lineRule="exact"/>
        <w:jc w:val="center"/>
        <w:rPr>
          <w:rFonts w:ascii="方正小标宋简体" w:eastAsia="方正小标宋简体" w:hAnsi="仿宋" w:hint="eastAsia"/>
          <w:sz w:val="36"/>
          <w:szCs w:val="36"/>
        </w:rPr>
      </w:pPr>
      <w:r w:rsidRPr="00301E48">
        <w:rPr>
          <w:rFonts w:ascii="方正小标宋简体" w:eastAsia="方正小标宋简体" w:hAnsi="仿宋" w:hint="eastAsia"/>
          <w:sz w:val="36"/>
          <w:szCs w:val="36"/>
        </w:rPr>
        <w:t>中国大学生在线关于开展</w:t>
      </w:r>
      <w:r w:rsidRPr="00301E48">
        <w:rPr>
          <w:rFonts w:ascii="方正小标宋简体" w:eastAsia="方正小标宋简体" w:hAnsi="仿宋" w:hint="eastAsia"/>
          <w:sz w:val="36"/>
          <w:szCs w:val="36"/>
        </w:rPr>
        <w:tab/>
        <w:t>2022年“致敬青春”</w:t>
      </w:r>
    </w:p>
    <w:p w14:paraId="727F05A2" w14:textId="77777777" w:rsidR="004210A2" w:rsidRPr="00301E48" w:rsidRDefault="004B0371">
      <w:pPr>
        <w:tabs>
          <w:tab w:val="left" w:pos="203"/>
          <w:tab w:val="center" w:pos="4153"/>
        </w:tabs>
        <w:spacing w:line="560" w:lineRule="exact"/>
        <w:jc w:val="center"/>
        <w:rPr>
          <w:rFonts w:ascii="方正小标宋简体" w:eastAsia="方正小标宋简体" w:hAnsi="仿宋" w:hint="eastAsia"/>
          <w:sz w:val="36"/>
          <w:szCs w:val="36"/>
        </w:rPr>
      </w:pPr>
      <w:r w:rsidRPr="00301E48">
        <w:rPr>
          <w:rFonts w:ascii="方正小标宋简体" w:eastAsia="方正小标宋简体" w:hAnsi="仿宋" w:hint="eastAsia"/>
          <w:sz w:val="36"/>
          <w:szCs w:val="36"/>
        </w:rPr>
        <w:t>校园行活动的通知</w:t>
      </w:r>
    </w:p>
    <w:p w14:paraId="0E07F9A3" w14:textId="77777777" w:rsidR="004210A2" w:rsidRDefault="004210A2">
      <w:pPr>
        <w:spacing w:line="560" w:lineRule="exact"/>
        <w:ind w:firstLineChars="200" w:firstLine="600"/>
        <w:rPr>
          <w:rFonts w:ascii="Times New Roman" w:eastAsia="仿宋_GB2312" w:hAnsi="Times New Roman" w:cs="Times New Roman"/>
          <w:color w:val="000000" w:themeColor="text1"/>
          <w:sz w:val="30"/>
          <w:szCs w:val="30"/>
        </w:rPr>
      </w:pPr>
    </w:p>
    <w:p w14:paraId="63009756" w14:textId="77777777" w:rsidR="004210A2" w:rsidRDefault="004B0371" w:rsidP="006D0A8D">
      <w:pPr>
        <w:spacing w:line="560" w:lineRule="exact"/>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各校园网络通讯站：</w:t>
      </w:r>
    </w:p>
    <w:p w14:paraId="78871B98" w14:textId="089E628F" w:rsidR="00A06442" w:rsidRDefault="004B0371"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为认真学习贯彻习近平新时代中国特色社会主义思想，深入贯彻落</w:t>
      </w:r>
      <w:proofErr w:type="gramStart"/>
      <w:r>
        <w:rPr>
          <w:rFonts w:ascii="Times New Roman" w:eastAsia="仿宋_GB2312" w:hAnsi="Times New Roman" w:cs="Times New Roman" w:hint="eastAsia"/>
          <w:color w:val="000000" w:themeColor="text1"/>
          <w:sz w:val="30"/>
          <w:szCs w:val="30"/>
        </w:rPr>
        <w:t>实</w:t>
      </w:r>
      <w:r w:rsidR="002654F9">
        <w:rPr>
          <w:rFonts w:ascii="Times New Roman" w:eastAsia="仿宋_GB2312" w:hAnsi="Times New Roman" w:cs="Times New Roman" w:hint="eastAsia"/>
          <w:color w:val="000000" w:themeColor="text1"/>
          <w:sz w:val="30"/>
          <w:szCs w:val="30"/>
        </w:rPr>
        <w:t>习近</w:t>
      </w:r>
      <w:proofErr w:type="gramEnd"/>
      <w:r w:rsidR="002654F9">
        <w:rPr>
          <w:rFonts w:ascii="Times New Roman" w:eastAsia="仿宋_GB2312" w:hAnsi="Times New Roman" w:cs="Times New Roman" w:hint="eastAsia"/>
          <w:color w:val="000000" w:themeColor="text1"/>
          <w:sz w:val="30"/>
          <w:szCs w:val="30"/>
        </w:rPr>
        <w:t>平总书记关于教育的重要论述</w:t>
      </w:r>
      <w:r>
        <w:rPr>
          <w:rFonts w:ascii="Times New Roman" w:eastAsia="仿宋_GB2312" w:hAnsi="Times New Roman" w:cs="Times New Roman" w:hint="eastAsia"/>
          <w:color w:val="000000" w:themeColor="text1"/>
          <w:sz w:val="30"/>
          <w:szCs w:val="30"/>
        </w:rPr>
        <w:t>精神，</w:t>
      </w:r>
      <w:r>
        <w:rPr>
          <w:rFonts w:ascii="Times New Roman" w:eastAsia="仿宋_GB2312" w:hAnsi="Times New Roman" w:cs="Times New Roman"/>
          <w:color w:val="000000" w:themeColor="text1"/>
          <w:sz w:val="30"/>
          <w:szCs w:val="30"/>
        </w:rPr>
        <w:t>进一步落实立德</w:t>
      </w:r>
      <w:r>
        <w:rPr>
          <w:rFonts w:ascii="Times New Roman" w:eastAsia="仿宋_GB2312" w:hAnsi="Times New Roman" w:cs="Times New Roman" w:hint="eastAsia"/>
          <w:color w:val="000000" w:themeColor="text1"/>
          <w:sz w:val="30"/>
          <w:szCs w:val="30"/>
        </w:rPr>
        <w:t>树</w:t>
      </w:r>
      <w:r>
        <w:rPr>
          <w:rFonts w:ascii="Times New Roman" w:eastAsia="仿宋_GB2312" w:hAnsi="Times New Roman" w:cs="Times New Roman"/>
          <w:color w:val="000000" w:themeColor="text1"/>
          <w:sz w:val="30"/>
          <w:szCs w:val="30"/>
        </w:rPr>
        <w:t>人根本任</w:t>
      </w:r>
      <w:r>
        <w:rPr>
          <w:rFonts w:ascii="Times New Roman" w:eastAsia="仿宋_GB2312" w:hAnsi="Times New Roman" w:cs="Times New Roman" w:hint="eastAsia"/>
          <w:color w:val="000000" w:themeColor="text1"/>
          <w:sz w:val="30"/>
          <w:szCs w:val="30"/>
        </w:rPr>
        <w:t>务</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积极营</w:t>
      </w:r>
      <w:r>
        <w:rPr>
          <w:rFonts w:ascii="Times New Roman" w:eastAsia="仿宋_GB2312" w:hAnsi="Times New Roman" w:cs="Times New Roman"/>
          <w:color w:val="000000" w:themeColor="text1"/>
          <w:sz w:val="30"/>
          <w:szCs w:val="30"/>
        </w:rPr>
        <w:t>造喜迎党的二十大的</w:t>
      </w:r>
      <w:r>
        <w:rPr>
          <w:rFonts w:ascii="Times New Roman" w:eastAsia="仿宋_GB2312" w:hAnsi="Times New Roman" w:cs="Times New Roman" w:hint="eastAsia"/>
          <w:color w:val="000000" w:themeColor="text1"/>
          <w:sz w:val="30"/>
          <w:szCs w:val="30"/>
        </w:rPr>
        <w:t>浓</w:t>
      </w:r>
      <w:r>
        <w:rPr>
          <w:rFonts w:ascii="Times New Roman" w:eastAsia="仿宋_GB2312" w:hAnsi="Times New Roman" w:cs="Times New Roman"/>
          <w:color w:val="000000" w:themeColor="text1"/>
          <w:sz w:val="30"/>
          <w:szCs w:val="30"/>
        </w:rPr>
        <w:t>厚氛</w:t>
      </w:r>
      <w:r>
        <w:rPr>
          <w:rFonts w:ascii="Times New Roman" w:eastAsia="仿宋_GB2312" w:hAnsi="Times New Roman" w:cs="Times New Roman" w:hint="eastAsia"/>
          <w:color w:val="000000" w:themeColor="text1"/>
          <w:sz w:val="30"/>
          <w:szCs w:val="30"/>
        </w:rPr>
        <w:t>围，传递青春正能量，中国大学生在线决定开展</w:t>
      </w:r>
      <w:r>
        <w:rPr>
          <w:rFonts w:ascii="Times New Roman" w:eastAsia="仿宋_GB2312" w:hAnsi="Times New Roman" w:cs="Times New Roman" w:hint="eastAsia"/>
          <w:color w:val="000000" w:themeColor="text1"/>
          <w:sz w:val="30"/>
          <w:szCs w:val="30"/>
        </w:rPr>
        <w:t>2</w:t>
      </w:r>
      <w:r>
        <w:rPr>
          <w:rFonts w:ascii="Times New Roman" w:eastAsia="仿宋_GB2312" w:hAnsi="Times New Roman" w:cs="Times New Roman"/>
          <w:color w:val="000000" w:themeColor="text1"/>
          <w:sz w:val="30"/>
          <w:szCs w:val="30"/>
        </w:rPr>
        <w:t>022</w:t>
      </w:r>
      <w:r w:rsidR="00301E48">
        <w:rPr>
          <w:rFonts w:ascii="Times New Roman" w:eastAsia="仿宋_GB2312" w:hAnsi="Times New Roman" w:cs="Times New Roman" w:hint="eastAsia"/>
          <w:color w:val="000000" w:themeColor="text1"/>
          <w:sz w:val="30"/>
          <w:szCs w:val="30"/>
        </w:rPr>
        <w:t>年“致敬青春”校园行活动。现将具体事宜通知如下：</w:t>
      </w:r>
    </w:p>
    <w:p w14:paraId="1DE9DB72" w14:textId="723A95D2" w:rsidR="004210A2" w:rsidRDefault="004B0371" w:rsidP="00031143">
      <w:pPr>
        <w:spacing w:line="560" w:lineRule="exact"/>
        <w:ind w:firstLineChars="200" w:firstLine="600"/>
        <w:rPr>
          <w:rFonts w:ascii="Times New Roman" w:eastAsia="黑体" w:hAnsi="Times New Roman"/>
          <w:sz w:val="30"/>
          <w:szCs w:val="30"/>
        </w:rPr>
      </w:pPr>
      <w:r>
        <w:rPr>
          <w:rFonts w:ascii="Times New Roman" w:eastAsia="黑体" w:hAnsi="Times New Roman" w:hint="eastAsia"/>
          <w:sz w:val="30"/>
          <w:szCs w:val="30"/>
        </w:rPr>
        <w:t>一、目的意义</w:t>
      </w:r>
    </w:p>
    <w:p w14:paraId="54BA9003" w14:textId="77777777" w:rsidR="00A06442" w:rsidRDefault="004B0371"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以习近平新时代中国特色社会主义思想为指导，结合高校党史学习教育工作开展，聚焦广大青年师生群体宣传教育引导，以提升影响力、增强牵引力、加大宣传力、凸显</w:t>
      </w:r>
      <w:proofErr w:type="gramStart"/>
      <w:r>
        <w:rPr>
          <w:rFonts w:ascii="Times New Roman" w:eastAsia="仿宋_GB2312" w:hAnsi="Times New Roman" w:cs="Times New Roman" w:hint="eastAsia"/>
          <w:color w:val="000000" w:themeColor="text1"/>
          <w:sz w:val="30"/>
          <w:szCs w:val="30"/>
        </w:rPr>
        <w:t>引领力</w:t>
      </w:r>
      <w:proofErr w:type="gramEnd"/>
      <w:r>
        <w:rPr>
          <w:rFonts w:ascii="Times New Roman" w:eastAsia="仿宋_GB2312" w:hAnsi="Times New Roman" w:cs="Times New Roman" w:hint="eastAsia"/>
          <w:color w:val="000000" w:themeColor="text1"/>
          <w:sz w:val="30"/>
          <w:szCs w:val="30"/>
        </w:rPr>
        <w:t>为目的，让中国大学生在线各校园网络通讯站成为中国大学生在线“引领学生、服务学生、依靠学生”最坚实的校园依靠力量，鼓励高校师生积极参与中国大学生在线及校园网络通讯站各类主题活动，不断激发青年师生的热忱和活力，增强新时代高校思想政治工作的育人实效，涵养向上向善的校园文化。</w:t>
      </w:r>
    </w:p>
    <w:p w14:paraId="687B3D51" w14:textId="14339750" w:rsidR="004210A2" w:rsidRDefault="004B0371" w:rsidP="00031143">
      <w:pPr>
        <w:spacing w:line="560" w:lineRule="exact"/>
        <w:ind w:firstLineChars="200" w:firstLine="600"/>
        <w:rPr>
          <w:rFonts w:ascii="Times New Roman" w:eastAsia="黑体" w:hAnsi="Times New Roman"/>
          <w:sz w:val="30"/>
          <w:szCs w:val="30"/>
        </w:rPr>
      </w:pPr>
      <w:r>
        <w:rPr>
          <w:rFonts w:ascii="Times New Roman" w:eastAsia="黑体" w:hAnsi="Times New Roman" w:hint="eastAsia"/>
          <w:sz w:val="30"/>
          <w:szCs w:val="30"/>
        </w:rPr>
        <w:t>二、主办单位</w:t>
      </w:r>
    </w:p>
    <w:p w14:paraId="3A2773F1" w14:textId="77777777" w:rsidR="00A06442" w:rsidRDefault="004B0371"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中国大学生在线</w:t>
      </w:r>
    </w:p>
    <w:p w14:paraId="353EF9EE" w14:textId="1697BD0B" w:rsidR="004210A2" w:rsidRDefault="004B0371" w:rsidP="00031143">
      <w:pPr>
        <w:spacing w:line="560" w:lineRule="exact"/>
        <w:ind w:firstLineChars="200" w:firstLine="600"/>
        <w:rPr>
          <w:rFonts w:ascii="Times New Roman" w:eastAsia="黑体" w:hAnsi="Times New Roman" w:cs="Times New Roman"/>
          <w:color w:val="000000" w:themeColor="text1"/>
          <w:sz w:val="30"/>
          <w:szCs w:val="30"/>
        </w:rPr>
      </w:pPr>
      <w:r>
        <w:rPr>
          <w:rFonts w:ascii="Times New Roman" w:eastAsia="黑体" w:hAnsi="Times New Roman" w:cs="Times New Roman" w:hint="eastAsia"/>
          <w:color w:val="000000" w:themeColor="text1"/>
          <w:sz w:val="30"/>
          <w:szCs w:val="30"/>
        </w:rPr>
        <w:lastRenderedPageBreak/>
        <w:t>三、活动对象</w:t>
      </w:r>
    </w:p>
    <w:p w14:paraId="5A316B5B" w14:textId="77777777" w:rsidR="00A06442" w:rsidRDefault="004B0371"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中国大学生在线各校园网络通讯站</w:t>
      </w:r>
    </w:p>
    <w:p w14:paraId="413B004B" w14:textId="34F06FE8" w:rsidR="004210A2" w:rsidRDefault="004B0371" w:rsidP="00031143">
      <w:pPr>
        <w:spacing w:line="560" w:lineRule="exact"/>
        <w:ind w:firstLineChars="200" w:firstLine="600"/>
        <w:rPr>
          <w:rFonts w:ascii="Times New Roman" w:eastAsia="黑体" w:hAnsi="Times New Roman" w:cs="Times New Roman"/>
          <w:color w:val="000000" w:themeColor="text1"/>
          <w:sz w:val="30"/>
          <w:szCs w:val="30"/>
        </w:rPr>
      </w:pPr>
      <w:r>
        <w:rPr>
          <w:rFonts w:ascii="Times New Roman" w:eastAsia="黑体" w:hAnsi="Times New Roman" w:cs="Times New Roman" w:hint="eastAsia"/>
          <w:color w:val="000000" w:themeColor="text1"/>
          <w:sz w:val="30"/>
          <w:szCs w:val="30"/>
        </w:rPr>
        <w:t>四、时间安排</w:t>
      </w:r>
    </w:p>
    <w:p w14:paraId="755FB4FC" w14:textId="77777777" w:rsidR="00A06442" w:rsidRDefault="004B0371"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2</w:t>
      </w:r>
      <w:r>
        <w:rPr>
          <w:rFonts w:ascii="Times New Roman" w:eastAsia="仿宋_GB2312" w:hAnsi="Times New Roman" w:cs="Times New Roman"/>
          <w:color w:val="000000" w:themeColor="text1"/>
          <w:sz w:val="30"/>
          <w:szCs w:val="30"/>
        </w:rPr>
        <w:t>022</w:t>
      </w:r>
      <w:r>
        <w:rPr>
          <w:rFonts w:ascii="Times New Roman" w:eastAsia="仿宋_GB2312" w:hAnsi="Times New Roman" w:cs="Times New Roman" w:hint="eastAsia"/>
          <w:color w:val="000000" w:themeColor="text1"/>
          <w:sz w:val="30"/>
          <w:szCs w:val="30"/>
        </w:rPr>
        <w:t>年</w:t>
      </w:r>
      <w:r>
        <w:rPr>
          <w:rFonts w:ascii="Times New Roman" w:eastAsia="仿宋_GB2312" w:hAnsi="Times New Roman" w:cs="Times New Roman"/>
          <w:color w:val="000000" w:themeColor="text1"/>
          <w:sz w:val="30"/>
          <w:szCs w:val="30"/>
        </w:rPr>
        <w:t>9</w:t>
      </w:r>
      <w:r>
        <w:rPr>
          <w:rFonts w:ascii="Times New Roman" w:eastAsia="仿宋_GB2312" w:hAnsi="Times New Roman" w:cs="Times New Roman" w:hint="eastAsia"/>
          <w:color w:val="000000" w:themeColor="text1"/>
          <w:sz w:val="30"/>
          <w:szCs w:val="30"/>
        </w:rPr>
        <w:t>月</w:t>
      </w:r>
      <w:r>
        <w:rPr>
          <w:rFonts w:ascii="Times New Roman" w:eastAsia="仿宋_GB2312" w:hAnsi="Times New Roman" w:cs="Times New Roman" w:hint="eastAsia"/>
          <w:color w:val="000000" w:themeColor="text1"/>
          <w:sz w:val="30"/>
          <w:szCs w:val="30"/>
        </w:rPr>
        <w:t>1</w:t>
      </w:r>
      <w:r>
        <w:rPr>
          <w:rFonts w:ascii="Times New Roman" w:eastAsia="仿宋_GB2312" w:hAnsi="Times New Roman" w:cs="Times New Roman"/>
          <w:color w:val="000000" w:themeColor="text1"/>
          <w:sz w:val="30"/>
          <w:szCs w:val="30"/>
        </w:rPr>
        <w:t>6</w:t>
      </w:r>
      <w:r>
        <w:rPr>
          <w:rFonts w:ascii="Times New Roman" w:eastAsia="仿宋_GB2312" w:hAnsi="Times New Roman" w:cs="Times New Roman"/>
          <w:color w:val="000000" w:themeColor="text1"/>
          <w:sz w:val="30"/>
          <w:szCs w:val="30"/>
        </w:rPr>
        <w:t>日</w:t>
      </w:r>
      <w:r>
        <w:rPr>
          <w:rFonts w:ascii="Times New Roman" w:eastAsia="仿宋_GB2312" w:hAnsi="Times New Roman" w:cs="Times New Roman" w:hint="eastAsia"/>
          <w:color w:val="000000" w:themeColor="text1"/>
          <w:sz w:val="30"/>
          <w:szCs w:val="30"/>
        </w:rPr>
        <w:t>至</w:t>
      </w:r>
      <w:r>
        <w:rPr>
          <w:rFonts w:ascii="Times New Roman" w:eastAsia="仿宋_GB2312" w:hAnsi="Times New Roman" w:cs="Times New Roman"/>
          <w:color w:val="000000" w:themeColor="text1"/>
          <w:sz w:val="30"/>
          <w:szCs w:val="30"/>
        </w:rPr>
        <w:t>11</w:t>
      </w:r>
      <w:r>
        <w:rPr>
          <w:rFonts w:ascii="Times New Roman" w:eastAsia="仿宋_GB2312" w:hAnsi="Times New Roman" w:cs="Times New Roman" w:hint="eastAsia"/>
          <w:color w:val="000000" w:themeColor="text1"/>
          <w:sz w:val="30"/>
          <w:szCs w:val="30"/>
        </w:rPr>
        <w:t>月</w:t>
      </w:r>
      <w:r>
        <w:rPr>
          <w:rFonts w:ascii="Times New Roman" w:eastAsia="仿宋_GB2312" w:hAnsi="Times New Roman" w:cs="Times New Roman"/>
          <w:color w:val="000000" w:themeColor="text1"/>
          <w:sz w:val="30"/>
          <w:szCs w:val="30"/>
        </w:rPr>
        <w:t>20</w:t>
      </w:r>
      <w:r>
        <w:rPr>
          <w:rFonts w:ascii="Times New Roman" w:eastAsia="仿宋_GB2312" w:hAnsi="Times New Roman" w:cs="Times New Roman"/>
          <w:color w:val="000000" w:themeColor="text1"/>
          <w:sz w:val="30"/>
          <w:szCs w:val="30"/>
        </w:rPr>
        <w:t>日</w:t>
      </w:r>
    </w:p>
    <w:p w14:paraId="4C795992" w14:textId="73AF1BAF" w:rsidR="004210A2" w:rsidRDefault="004B0371" w:rsidP="00031143">
      <w:pPr>
        <w:spacing w:line="560" w:lineRule="exact"/>
        <w:ind w:firstLineChars="200" w:firstLine="608"/>
        <w:rPr>
          <w:rFonts w:ascii="Times New Roman" w:eastAsia="黑体" w:hAnsi="Times New Roman" w:cs="Times New Roman"/>
          <w:spacing w:val="2"/>
          <w:sz w:val="30"/>
          <w:szCs w:val="30"/>
        </w:rPr>
      </w:pPr>
      <w:r>
        <w:rPr>
          <w:rFonts w:ascii="Times New Roman" w:eastAsia="黑体" w:hAnsi="Times New Roman" w:cs="Times New Roman" w:hint="eastAsia"/>
          <w:spacing w:val="2"/>
          <w:sz w:val="30"/>
          <w:szCs w:val="30"/>
        </w:rPr>
        <w:t>五</w:t>
      </w:r>
      <w:r>
        <w:rPr>
          <w:rFonts w:ascii="Times New Roman" w:eastAsia="黑体" w:hAnsi="Times New Roman" w:cs="Times New Roman"/>
          <w:spacing w:val="2"/>
          <w:sz w:val="30"/>
          <w:szCs w:val="30"/>
        </w:rPr>
        <w:t>、</w:t>
      </w:r>
      <w:r>
        <w:rPr>
          <w:rFonts w:ascii="Times New Roman" w:eastAsia="黑体" w:hAnsi="Times New Roman" w:cs="Times New Roman" w:hint="eastAsia"/>
          <w:spacing w:val="2"/>
          <w:sz w:val="30"/>
          <w:szCs w:val="30"/>
        </w:rPr>
        <w:t>活动内容</w:t>
      </w:r>
      <w:r>
        <w:rPr>
          <w:rFonts w:ascii="Times New Roman" w:eastAsia="黑体" w:hAnsi="Times New Roman" w:cs="Times New Roman"/>
          <w:spacing w:val="2"/>
          <w:sz w:val="30"/>
          <w:szCs w:val="30"/>
        </w:rPr>
        <w:tab/>
      </w:r>
    </w:p>
    <w:p w14:paraId="7920BB06" w14:textId="77777777" w:rsidR="00E67DD8" w:rsidRDefault="00E67DD8"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1</w:t>
      </w:r>
      <w:r>
        <w:rPr>
          <w:rFonts w:ascii="Times New Roman" w:eastAsia="仿宋_GB2312" w:hAnsi="Times New Roman" w:cs="Times New Roman" w:hint="eastAsia"/>
          <w:color w:val="000000" w:themeColor="text1"/>
          <w:sz w:val="30"/>
          <w:szCs w:val="30"/>
        </w:rPr>
        <w:t>．</w:t>
      </w:r>
      <w:r w:rsidR="004B0371" w:rsidRPr="0027464E">
        <w:rPr>
          <w:rFonts w:ascii="Times New Roman" w:eastAsia="仿宋_GB2312" w:hAnsi="Times New Roman" w:cs="Times New Roman" w:hint="eastAsia"/>
          <w:color w:val="000000" w:themeColor="text1"/>
          <w:sz w:val="30"/>
          <w:szCs w:val="30"/>
        </w:rPr>
        <w:t>每年度借迎新季、</w:t>
      </w:r>
      <w:proofErr w:type="gramStart"/>
      <w:r w:rsidR="004B0371" w:rsidRPr="0027464E">
        <w:rPr>
          <w:rFonts w:ascii="Times New Roman" w:eastAsia="仿宋_GB2312" w:hAnsi="Times New Roman" w:cs="Times New Roman" w:hint="eastAsia"/>
          <w:color w:val="000000" w:themeColor="text1"/>
          <w:sz w:val="30"/>
          <w:szCs w:val="30"/>
        </w:rPr>
        <w:t>毕业</w:t>
      </w:r>
      <w:r w:rsidR="004B0371" w:rsidRPr="0027464E">
        <w:rPr>
          <w:rFonts w:ascii="Times New Roman" w:eastAsia="仿宋_GB2312" w:hAnsi="Times New Roman" w:cs="Times New Roman"/>
          <w:color w:val="000000" w:themeColor="text1"/>
          <w:sz w:val="30"/>
          <w:szCs w:val="30"/>
        </w:rPr>
        <w:t>季等重要</w:t>
      </w:r>
      <w:proofErr w:type="gramEnd"/>
      <w:r w:rsidR="004B0371" w:rsidRPr="0027464E">
        <w:rPr>
          <w:rFonts w:ascii="Times New Roman" w:eastAsia="仿宋_GB2312" w:hAnsi="Times New Roman" w:cs="Times New Roman" w:hint="eastAsia"/>
          <w:color w:val="000000" w:themeColor="text1"/>
          <w:sz w:val="30"/>
          <w:szCs w:val="30"/>
        </w:rPr>
        <w:t>节</w:t>
      </w:r>
      <w:r w:rsidR="004B0371" w:rsidRPr="0027464E">
        <w:rPr>
          <w:rFonts w:ascii="Times New Roman" w:eastAsia="仿宋_GB2312" w:hAnsi="Times New Roman" w:cs="Times New Roman"/>
          <w:color w:val="000000" w:themeColor="text1"/>
          <w:sz w:val="30"/>
          <w:szCs w:val="30"/>
        </w:rPr>
        <w:t>点契机，至少</w:t>
      </w:r>
      <w:r w:rsidR="004B0371" w:rsidRPr="0027464E">
        <w:rPr>
          <w:rFonts w:ascii="Times New Roman" w:eastAsia="仿宋_GB2312" w:hAnsi="Times New Roman" w:cs="Times New Roman" w:hint="eastAsia"/>
          <w:color w:val="000000" w:themeColor="text1"/>
          <w:sz w:val="30"/>
          <w:szCs w:val="30"/>
        </w:rPr>
        <w:t>组织两</w:t>
      </w:r>
      <w:r w:rsidR="004B0371" w:rsidRPr="0027464E">
        <w:rPr>
          <w:rFonts w:ascii="Times New Roman" w:eastAsia="仿宋_GB2312" w:hAnsi="Times New Roman" w:cs="Times New Roman"/>
          <w:color w:val="000000" w:themeColor="text1"/>
          <w:sz w:val="30"/>
          <w:szCs w:val="30"/>
        </w:rPr>
        <w:t>次中</w:t>
      </w:r>
      <w:r w:rsidR="004B0371" w:rsidRPr="0027464E">
        <w:rPr>
          <w:rFonts w:ascii="Times New Roman" w:eastAsia="仿宋_GB2312" w:hAnsi="Times New Roman" w:cs="Times New Roman" w:hint="eastAsia"/>
          <w:color w:val="000000" w:themeColor="text1"/>
          <w:sz w:val="30"/>
          <w:szCs w:val="30"/>
        </w:rPr>
        <w:t>国</w:t>
      </w:r>
      <w:r w:rsidR="004B0371" w:rsidRPr="0027464E">
        <w:rPr>
          <w:rFonts w:ascii="Times New Roman" w:eastAsia="仿宋_GB2312" w:hAnsi="Times New Roman" w:cs="Times New Roman"/>
          <w:color w:val="000000" w:themeColor="text1"/>
          <w:sz w:val="30"/>
          <w:szCs w:val="30"/>
        </w:rPr>
        <w:t>大</w:t>
      </w:r>
      <w:r w:rsidR="004B0371" w:rsidRPr="0027464E">
        <w:rPr>
          <w:rFonts w:ascii="Times New Roman" w:eastAsia="仿宋_GB2312" w:hAnsi="Times New Roman" w:cs="Times New Roman" w:hint="eastAsia"/>
          <w:color w:val="000000" w:themeColor="text1"/>
          <w:sz w:val="30"/>
          <w:szCs w:val="30"/>
        </w:rPr>
        <w:t>学</w:t>
      </w:r>
      <w:r w:rsidR="004B0371" w:rsidRPr="0027464E">
        <w:rPr>
          <w:rFonts w:ascii="Times New Roman" w:eastAsia="仿宋_GB2312" w:hAnsi="Times New Roman" w:cs="Times New Roman"/>
          <w:color w:val="000000" w:themeColor="text1"/>
          <w:sz w:val="30"/>
          <w:szCs w:val="30"/>
        </w:rPr>
        <w:t>生在</w:t>
      </w:r>
      <w:r w:rsidR="004B0371" w:rsidRPr="0027464E">
        <w:rPr>
          <w:rFonts w:ascii="Times New Roman" w:eastAsia="仿宋_GB2312" w:hAnsi="Times New Roman" w:cs="Times New Roman" w:hint="eastAsia"/>
          <w:color w:val="000000" w:themeColor="text1"/>
          <w:sz w:val="30"/>
          <w:szCs w:val="30"/>
        </w:rPr>
        <w:t>线</w:t>
      </w:r>
      <w:r w:rsidR="004B0371" w:rsidRPr="0027464E">
        <w:rPr>
          <w:rFonts w:ascii="Times New Roman" w:eastAsia="仿宋_GB2312" w:hAnsi="Times New Roman" w:cs="Times New Roman"/>
          <w:color w:val="000000" w:themeColor="text1"/>
          <w:sz w:val="30"/>
          <w:szCs w:val="30"/>
        </w:rPr>
        <w:t>“</w:t>
      </w:r>
      <w:r w:rsidR="004B0371" w:rsidRPr="0027464E">
        <w:rPr>
          <w:rFonts w:ascii="Times New Roman" w:eastAsia="仿宋_GB2312" w:hAnsi="Times New Roman" w:cs="Times New Roman"/>
          <w:color w:val="000000" w:themeColor="text1"/>
          <w:sz w:val="30"/>
          <w:szCs w:val="30"/>
        </w:rPr>
        <w:t>校</w:t>
      </w:r>
      <w:r w:rsidR="004B0371" w:rsidRPr="0027464E">
        <w:rPr>
          <w:rFonts w:ascii="Times New Roman" w:eastAsia="仿宋_GB2312" w:hAnsi="Times New Roman" w:cs="Times New Roman" w:hint="eastAsia"/>
          <w:color w:val="000000" w:themeColor="text1"/>
          <w:sz w:val="30"/>
          <w:szCs w:val="30"/>
        </w:rPr>
        <w:t>园</w:t>
      </w:r>
      <w:r w:rsidR="004B0371" w:rsidRPr="0027464E">
        <w:rPr>
          <w:rFonts w:ascii="Times New Roman" w:eastAsia="仿宋_GB2312" w:hAnsi="Times New Roman" w:cs="Times New Roman"/>
          <w:color w:val="000000" w:themeColor="text1"/>
          <w:sz w:val="30"/>
          <w:szCs w:val="30"/>
        </w:rPr>
        <w:t>行</w:t>
      </w:r>
      <w:r w:rsidR="002654F9" w:rsidRPr="0027464E">
        <w:rPr>
          <w:rFonts w:ascii="Times New Roman" w:eastAsia="仿宋_GB2312" w:hAnsi="Times New Roman" w:cs="Times New Roman" w:hint="eastAsia"/>
          <w:color w:val="000000" w:themeColor="text1"/>
          <w:sz w:val="30"/>
          <w:szCs w:val="30"/>
        </w:rPr>
        <w:t>”</w:t>
      </w:r>
      <w:r w:rsidR="004B0371" w:rsidRPr="0027464E">
        <w:rPr>
          <w:rFonts w:ascii="Times New Roman" w:eastAsia="仿宋_GB2312" w:hAnsi="Times New Roman" w:cs="Times New Roman" w:hint="eastAsia"/>
          <w:color w:val="000000" w:themeColor="text1"/>
          <w:sz w:val="30"/>
          <w:szCs w:val="30"/>
        </w:rPr>
        <w:t>宣传活动，对中国大学生在线、中国大学生在线校园网络通讯站进行宣传推介。</w:t>
      </w:r>
    </w:p>
    <w:p w14:paraId="7A00D610" w14:textId="77777777" w:rsidR="00E67DD8" w:rsidRDefault="00E67DD8"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2</w:t>
      </w:r>
      <w:r>
        <w:rPr>
          <w:rFonts w:ascii="Times New Roman" w:eastAsia="仿宋_GB2312" w:hAnsi="Times New Roman" w:cs="Times New Roman" w:hint="eastAsia"/>
          <w:color w:val="000000" w:themeColor="text1"/>
          <w:sz w:val="30"/>
          <w:szCs w:val="30"/>
        </w:rPr>
        <w:t>．</w:t>
      </w:r>
      <w:r w:rsidR="004B0371" w:rsidRPr="00386E6A">
        <w:rPr>
          <w:rFonts w:ascii="Times New Roman" w:eastAsia="仿宋_GB2312" w:hAnsi="Times New Roman" w:cs="Times New Roman" w:hint="eastAsia"/>
          <w:color w:val="000000" w:themeColor="text1"/>
          <w:sz w:val="30"/>
          <w:szCs w:val="30"/>
        </w:rPr>
        <w:t>结合本校重要庆典、校园文化重要节点等，创新形式组织开展大学生在线“青春”系列活动及“小中游校园”“小中伴你上大学”等特色活动。</w:t>
      </w:r>
    </w:p>
    <w:p w14:paraId="08B0AA0C" w14:textId="77777777" w:rsidR="00A06442" w:rsidRDefault="00E67DD8"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3</w:t>
      </w:r>
      <w:r>
        <w:rPr>
          <w:rFonts w:ascii="Times New Roman" w:eastAsia="仿宋_GB2312" w:hAnsi="Times New Roman" w:cs="Times New Roman" w:hint="eastAsia"/>
          <w:color w:val="000000" w:themeColor="text1"/>
          <w:sz w:val="30"/>
          <w:szCs w:val="30"/>
        </w:rPr>
        <w:t>．</w:t>
      </w:r>
      <w:r w:rsidR="004B0371" w:rsidRPr="00386E6A">
        <w:rPr>
          <w:rFonts w:ascii="Times New Roman" w:eastAsia="仿宋_GB2312" w:hAnsi="Times New Roman" w:cs="Times New Roman" w:hint="eastAsia"/>
          <w:color w:val="000000" w:themeColor="text1"/>
          <w:sz w:val="30"/>
          <w:szCs w:val="30"/>
        </w:rPr>
        <w:t>对中国大学生在线校园网络通讯站工作特色、</w:t>
      </w:r>
      <w:r w:rsidR="00DD0F71" w:rsidRPr="00386E6A">
        <w:rPr>
          <w:rFonts w:ascii="Times New Roman" w:eastAsia="仿宋_GB2312" w:hAnsi="Times New Roman" w:cs="Times New Roman" w:hint="eastAsia"/>
          <w:color w:val="000000" w:themeColor="text1"/>
          <w:sz w:val="30"/>
          <w:szCs w:val="30"/>
        </w:rPr>
        <w:t>“</w:t>
      </w:r>
      <w:r w:rsidR="004B0371" w:rsidRPr="00386E6A">
        <w:rPr>
          <w:rFonts w:ascii="Times New Roman" w:eastAsia="仿宋_GB2312" w:hAnsi="Times New Roman" w:cs="Times New Roman"/>
          <w:color w:val="000000" w:themeColor="text1"/>
          <w:sz w:val="30"/>
          <w:szCs w:val="30"/>
        </w:rPr>
        <w:t>校园行</w:t>
      </w:r>
      <w:r w:rsidR="00DD0F71" w:rsidRPr="00386E6A">
        <w:rPr>
          <w:rFonts w:ascii="Times New Roman" w:eastAsia="仿宋_GB2312" w:hAnsi="Times New Roman" w:cs="Times New Roman" w:hint="eastAsia"/>
          <w:color w:val="000000" w:themeColor="text1"/>
          <w:sz w:val="30"/>
          <w:szCs w:val="30"/>
        </w:rPr>
        <w:t>”</w:t>
      </w:r>
      <w:r w:rsidR="004B0371" w:rsidRPr="00386E6A">
        <w:rPr>
          <w:rFonts w:ascii="Times New Roman" w:eastAsia="仿宋_GB2312" w:hAnsi="Times New Roman" w:cs="Times New Roman"/>
          <w:color w:val="000000" w:themeColor="text1"/>
          <w:sz w:val="30"/>
          <w:szCs w:val="30"/>
        </w:rPr>
        <w:t>特色活动</w:t>
      </w:r>
      <w:r w:rsidR="004B0371" w:rsidRPr="00386E6A">
        <w:rPr>
          <w:rFonts w:ascii="Times New Roman" w:eastAsia="仿宋_GB2312" w:hAnsi="Times New Roman" w:cs="Times New Roman" w:hint="eastAsia"/>
          <w:color w:val="000000" w:themeColor="text1"/>
          <w:sz w:val="30"/>
          <w:szCs w:val="30"/>
        </w:rPr>
        <w:t>开展情况及其</w:t>
      </w:r>
      <w:proofErr w:type="gramStart"/>
      <w:r w:rsidR="004B0371" w:rsidRPr="00386E6A">
        <w:rPr>
          <w:rFonts w:ascii="Times New Roman" w:eastAsia="仿宋_GB2312" w:hAnsi="Times New Roman" w:cs="Times New Roman" w:hint="eastAsia"/>
          <w:color w:val="000000" w:themeColor="text1"/>
          <w:sz w:val="30"/>
          <w:szCs w:val="30"/>
        </w:rPr>
        <w:t>它</w:t>
      </w:r>
      <w:r w:rsidR="004B0371" w:rsidRPr="00386E6A">
        <w:rPr>
          <w:rFonts w:ascii="Times New Roman" w:eastAsia="仿宋_GB2312" w:hAnsi="Times New Roman" w:cs="Times New Roman"/>
          <w:color w:val="000000" w:themeColor="text1"/>
          <w:sz w:val="30"/>
          <w:szCs w:val="30"/>
        </w:rPr>
        <w:t>成果</w:t>
      </w:r>
      <w:proofErr w:type="gramEnd"/>
      <w:r w:rsidR="004B0371" w:rsidRPr="00386E6A">
        <w:rPr>
          <w:rFonts w:ascii="Times New Roman" w:eastAsia="仿宋_GB2312" w:hAnsi="Times New Roman" w:cs="Times New Roman" w:hint="eastAsia"/>
          <w:color w:val="000000" w:themeColor="text1"/>
          <w:sz w:val="30"/>
          <w:szCs w:val="30"/>
        </w:rPr>
        <w:t>及时梳理总结提交</w:t>
      </w:r>
      <w:r w:rsidR="004B0371" w:rsidRPr="00386E6A">
        <w:rPr>
          <w:rFonts w:ascii="Times New Roman" w:eastAsia="仿宋_GB2312" w:hAnsi="Times New Roman" w:cs="Times New Roman"/>
          <w:color w:val="000000" w:themeColor="text1"/>
          <w:sz w:val="30"/>
          <w:szCs w:val="30"/>
        </w:rPr>
        <w:t>，文字、图文、视频等形式不限</w:t>
      </w:r>
      <w:r w:rsidR="004B0371" w:rsidRPr="00386E6A">
        <w:rPr>
          <w:rFonts w:ascii="Times New Roman" w:eastAsia="仿宋_GB2312" w:hAnsi="Times New Roman" w:cs="Times New Roman" w:hint="eastAsia"/>
          <w:color w:val="000000" w:themeColor="text1"/>
          <w:sz w:val="30"/>
          <w:szCs w:val="30"/>
        </w:rPr>
        <w:t>。</w:t>
      </w:r>
    </w:p>
    <w:p w14:paraId="3E88A807" w14:textId="69E014C1" w:rsidR="004210A2" w:rsidRPr="00E67DD8" w:rsidRDefault="00A06442" w:rsidP="00031143">
      <w:pPr>
        <w:spacing w:line="560" w:lineRule="exact"/>
        <w:ind w:firstLineChars="200" w:firstLine="608"/>
        <w:rPr>
          <w:rFonts w:ascii="Times New Roman" w:eastAsia="黑体" w:hAnsi="Times New Roman" w:cs="Times New Roman"/>
          <w:spacing w:val="2"/>
          <w:sz w:val="30"/>
          <w:szCs w:val="30"/>
        </w:rPr>
      </w:pPr>
      <w:r>
        <w:rPr>
          <w:rFonts w:ascii="Times New Roman" w:eastAsia="黑体" w:hAnsi="Times New Roman" w:cs="Times New Roman" w:hint="eastAsia"/>
          <w:spacing w:val="2"/>
          <w:sz w:val="30"/>
          <w:szCs w:val="30"/>
        </w:rPr>
        <w:t>六</w:t>
      </w:r>
      <w:r>
        <w:rPr>
          <w:rFonts w:ascii="Times New Roman" w:eastAsia="黑体" w:hAnsi="Times New Roman" w:cs="Times New Roman"/>
          <w:spacing w:val="2"/>
          <w:sz w:val="30"/>
          <w:szCs w:val="30"/>
        </w:rPr>
        <w:t>、</w:t>
      </w:r>
      <w:r w:rsidR="004B0371" w:rsidRPr="00E67DD8">
        <w:rPr>
          <w:rFonts w:ascii="Times New Roman" w:eastAsia="黑体" w:hAnsi="Times New Roman" w:cs="Times New Roman"/>
          <w:spacing w:val="2"/>
          <w:sz w:val="30"/>
          <w:szCs w:val="30"/>
        </w:rPr>
        <w:t>物料提供</w:t>
      </w:r>
    </w:p>
    <w:p w14:paraId="7F69266F" w14:textId="3F37AADE" w:rsidR="00E67DD8" w:rsidRDefault="00E67DD8"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1</w:t>
      </w:r>
      <w:r>
        <w:rPr>
          <w:rFonts w:ascii="Times New Roman" w:eastAsia="仿宋_GB2312" w:hAnsi="Times New Roman" w:cs="Times New Roman" w:hint="eastAsia"/>
          <w:color w:val="000000" w:themeColor="text1"/>
          <w:sz w:val="30"/>
          <w:szCs w:val="30"/>
        </w:rPr>
        <w:t>．</w:t>
      </w:r>
      <w:r w:rsidR="004B0371" w:rsidRPr="00E67DD8">
        <w:rPr>
          <w:rFonts w:ascii="Times New Roman" w:eastAsia="仿宋_GB2312" w:hAnsi="Times New Roman" w:cs="Times New Roman" w:hint="eastAsia"/>
          <w:color w:val="000000" w:themeColor="text1"/>
          <w:sz w:val="30"/>
          <w:szCs w:val="30"/>
        </w:rPr>
        <w:t>为</w:t>
      </w:r>
      <w:r w:rsidR="004B0371" w:rsidRPr="00E67DD8">
        <w:rPr>
          <w:rFonts w:ascii="Times New Roman" w:eastAsia="仿宋_GB2312" w:hAnsi="Times New Roman" w:cs="Times New Roman"/>
          <w:color w:val="000000" w:themeColor="text1"/>
          <w:sz w:val="30"/>
          <w:szCs w:val="30"/>
        </w:rPr>
        <w:t>便于各校</w:t>
      </w:r>
      <w:r w:rsidR="004B0371" w:rsidRPr="00E67DD8">
        <w:rPr>
          <w:rFonts w:ascii="Times New Roman" w:eastAsia="仿宋_GB2312" w:hAnsi="Times New Roman" w:cs="Times New Roman" w:hint="eastAsia"/>
          <w:color w:val="000000" w:themeColor="text1"/>
          <w:sz w:val="30"/>
          <w:szCs w:val="30"/>
        </w:rPr>
        <w:t>园网络</w:t>
      </w:r>
      <w:r w:rsidR="004B0371" w:rsidRPr="00E67DD8">
        <w:rPr>
          <w:rFonts w:ascii="Times New Roman" w:eastAsia="仿宋_GB2312" w:hAnsi="Times New Roman" w:cs="Times New Roman"/>
          <w:color w:val="000000" w:themeColor="text1"/>
          <w:sz w:val="30"/>
          <w:szCs w:val="30"/>
        </w:rPr>
        <w:t>通</w:t>
      </w:r>
      <w:r w:rsidR="004B0371" w:rsidRPr="00E67DD8">
        <w:rPr>
          <w:rFonts w:ascii="Times New Roman" w:eastAsia="仿宋_GB2312" w:hAnsi="Times New Roman" w:cs="Times New Roman" w:hint="eastAsia"/>
          <w:color w:val="000000" w:themeColor="text1"/>
          <w:sz w:val="30"/>
          <w:szCs w:val="30"/>
        </w:rPr>
        <w:t>讯</w:t>
      </w:r>
      <w:r w:rsidR="004B0371" w:rsidRPr="00E67DD8">
        <w:rPr>
          <w:rFonts w:ascii="Times New Roman" w:eastAsia="仿宋_GB2312" w:hAnsi="Times New Roman" w:cs="Times New Roman"/>
          <w:color w:val="000000" w:themeColor="text1"/>
          <w:sz w:val="30"/>
          <w:szCs w:val="30"/>
        </w:rPr>
        <w:t>站</w:t>
      </w:r>
      <w:r w:rsidR="004B0371" w:rsidRPr="00E67DD8">
        <w:rPr>
          <w:rFonts w:ascii="Times New Roman" w:eastAsia="仿宋_GB2312" w:hAnsi="Times New Roman" w:cs="Times New Roman" w:hint="eastAsia"/>
          <w:color w:val="000000" w:themeColor="text1"/>
          <w:sz w:val="30"/>
          <w:szCs w:val="30"/>
        </w:rPr>
        <w:t>结</w:t>
      </w:r>
      <w:r w:rsidR="004B0371" w:rsidRPr="00E67DD8">
        <w:rPr>
          <w:rFonts w:ascii="Times New Roman" w:eastAsia="仿宋_GB2312" w:hAnsi="Times New Roman" w:cs="Times New Roman"/>
          <w:color w:val="000000" w:themeColor="text1"/>
          <w:sz w:val="30"/>
          <w:szCs w:val="30"/>
        </w:rPr>
        <w:t>合本校情况开展</w:t>
      </w:r>
      <w:r w:rsidR="00DD0F71" w:rsidRPr="00E67DD8">
        <w:rPr>
          <w:rFonts w:ascii="Times New Roman" w:eastAsia="仿宋_GB2312" w:hAnsi="Times New Roman" w:cs="Times New Roman" w:hint="eastAsia"/>
          <w:color w:val="000000" w:themeColor="text1"/>
          <w:sz w:val="30"/>
          <w:szCs w:val="30"/>
        </w:rPr>
        <w:t>“</w:t>
      </w:r>
      <w:r w:rsidR="004B0371" w:rsidRPr="00E67DD8">
        <w:rPr>
          <w:rFonts w:ascii="Times New Roman" w:eastAsia="仿宋_GB2312" w:hAnsi="Times New Roman" w:cs="Times New Roman"/>
          <w:color w:val="000000" w:themeColor="text1"/>
          <w:sz w:val="30"/>
          <w:szCs w:val="30"/>
        </w:rPr>
        <w:t>校园行</w:t>
      </w:r>
      <w:r w:rsidR="00DD0F71" w:rsidRPr="00E67DD8">
        <w:rPr>
          <w:rFonts w:ascii="Times New Roman" w:eastAsia="仿宋_GB2312" w:hAnsi="Times New Roman" w:cs="Times New Roman" w:hint="eastAsia"/>
          <w:color w:val="000000" w:themeColor="text1"/>
          <w:sz w:val="30"/>
          <w:szCs w:val="30"/>
        </w:rPr>
        <w:t>”</w:t>
      </w:r>
      <w:r w:rsidR="004B0371" w:rsidRPr="00E67DD8">
        <w:rPr>
          <w:rFonts w:ascii="Times New Roman" w:eastAsia="仿宋_GB2312" w:hAnsi="Times New Roman" w:cs="Times New Roman"/>
          <w:color w:val="000000" w:themeColor="text1"/>
          <w:sz w:val="30"/>
          <w:szCs w:val="30"/>
        </w:rPr>
        <w:t>活动，中国大学生在线为每所高校校园网络通讯站提供统一的易拉宝</w:t>
      </w:r>
      <w:bookmarkStart w:id="0" w:name="_GoBack"/>
      <w:bookmarkEnd w:id="0"/>
      <w:r w:rsidR="004B0371" w:rsidRPr="00E67DD8">
        <w:rPr>
          <w:rFonts w:ascii="Times New Roman" w:eastAsia="仿宋_GB2312" w:hAnsi="Times New Roman" w:cs="Times New Roman" w:hint="eastAsia"/>
          <w:color w:val="000000" w:themeColor="text1"/>
          <w:sz w:val="30"/>
          <w:szCs w:val="30"/>
        </w:rPr>
        <w:t>、</w:t>
      </w:r>
      <w:r w:rsidR="00DD0F71" w:rsidRPr="00E67DD8">
        <w:rPr>
          <w:rFonts w:ascii="Times New Roman" w:eastAsia="仿宋_GB2312" w:hAnsi="Times New Roman" w:cs="Times New Roman" w:hint="eastAsia"/>
          <w:color w:val="000000" w:themeColor="text1"/>
          <w:sz w:val="30"/>
          <w:szCs w:val="30"/>
        </w:rPr>
        <w:t>“</w:t>
      </w:r>
      <w:r w:rsidR="004B0371" w:rsidRPr="00E67DD8">
        <w:rPr>
          <w:rFonts w:ascii="Times New Roman" w:eastAsia="仿宋_GB2312" w:hAnsi="Times New Roman" w:cs="Times New Roman"/>
          <w:color w:val="000000" w:themeColor="text1"/>
          <w:sz w:val="30"/>
          <w:szCs w:val="30"/>
        </w:rPr>
        <w:t>校园行</w:t>
      </w:r>
      <w:r w:rsidR="00DD0F71" w:rsidRPr="00E67DD8">
        <w:rPr>
          <w:rFonts w:ascii="Times New Roman" w:eastAsia="仿宋_GB2312" w:hAnsi="Times New Roman" w:cs="Times New Roman" w:hint="eastAsia"/>
          <w:color w:val="000000" w:themeColor="text1"/>
          <w:sz w:val="30"/>
          <w:szCs w:val="30"/>
        </w:rPr>
        <w:t>”</w:t>
      </w:r>
      <w:r w:rsidR="004B0371" w:rsidRPr="00E67DD8">
        <w:rPr>
          <w:rFonts w:ascii="Times New Roman" w:eastAsia="仿宋_GB2312" w:hAnsi="Times New Roman" w:cs="Times New Roman" w:hint="eastAsia"/>
          <w:color w:val="000000" w:themeColor="text1"/>
          <w:sz w:val="30"/>
          <w:szCs w:val="30"/>
        </w:rPr>
        <w:t>签名墙及</w:t>
      </w:r>
      <w:r w:rsidR="004B0371" w:rsidRPr="00E67DD8">
        <w:rPr>
          <w:rFonts w:ascii="Times New Roman" w:eastAsia="仿宋_GB2312" w:hAnsi="Times New Roman" w:cs="Times New Roman"/>
          <w:color w:val="000000" w:themeColor="text1"/>
          <w:sz w:val="30"/>
          <w:szCs w:val="30"/>
        </w:rPr>
        <w:t>宣传手牌</w:t>
      </w:r>
      <w:r w:rsidR="004B0371" w:rsidRPr="00E67DD8">
        <w:rPr>
          <w:rFonts w:ascii="Times New Roman" w:eastAsia="仿宋_GB2312" w:hAnsi="Times New Roman" w:cs="Times New Roman" w:hint="eastAsia"/>
          <w:color w:val="000000" w:themeColor="text1"/>
          <w:sz w:val="30"/>
          <w:szCs w:val="30"/>
        </w:rPr>
        <w:t>的</w:t>
      </w:r>
      <w:r w:rsidR="004B0371" w:rsidRPr="00E67DD8">
        <w:rPr>
          <w:rFonts w:ascii="Times New Roman" w:eastAsia="仿宋_GB2312" w:hAnsi="Times New Roman" w:cs="Times New Roman"/>
          <w:color w:val="000000" w:themeColor="text1"/>
          <w:sz w:val="30"/>
          <w:szCs w:val="30"/>
        </w:rPr>
        <w:t>电子版，各校园网络通讯站可根据场地打印制作。</w:t>
      </w:r>
    </w:p>
    <w:p w14:paraId="7C8FFF79" w14:textId="77777777" w:rsidR="00E67DD8" w:rsidRDefault="00E67DD8"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2</w:t>
      </w:r>
      <w:r>
        <w:rPr>
          <w:rFonts w:ascii="Times New Roman" w:eastAsia="仿宋_GB2312" w:hAnsi="Times New Roman" w:cs="Times New Roman" w:hint="eastAsia"/>
          <w:color w:val="000000" w:themeColor="text1"/>
          <w:sz w:val="30"/>
          <w:szCs w:val="30"/>
        </w:rPr>
        <w:t>．</w:t>
      </w:r>
      <w:r w:rsidR="004B0371" w:rsidRPr="00386E6A">
        <w:rPr>
          <w:rFonts w:ascii="Times New Roman" w:eastAsia="仿宋_GB2312" w:hAnsi="Times New Roman" w:cs="Times New Roman"/>
          <w:color w:val="000000" w:themeColor="text1"/>
          <w:sz w:val="30"/>
          <w:szCs w:val="30"/>
        </w:rPr>
        <w:t>中国大学生在线将为每所</w:t>
      </w:r>
      <w:r w:rsidR="00DD0F71" w:rsidRPr="00386E6A">
        <w:rPr>
          <w:rFonts w:ascii="Times New Roman" w:eastAsia="仿宋_GB2312" w:hAnsi="Times New Roman" w:cs="Times New Roman" w:hint="eastAsia"/>
          <w:color w:val="000000" w:themeColor="text1"/>
          <w:sz w:val="30"/>
          <w:szCs w:val="30"/>
        </w:rPr>
        <w:t>开展“</w:t>
      </w:r>
      <w:r w:rsidR="004B0371" w:rsidRPr="00386E6A">
        <w:rPr>
          <w:rFonts w:ascii="Times New Roman" w:eastAsia="仿宋_GB2312" w:hAnsi="Times New Roman" w:cs="Times New Roman"/>
          <w:color w:val="000000" w:themeColor="text1"/>
          <w:sz w:val="30"/>
          <w:szCs w:val="30"/>
        </w:rPr>
        <w:t>校园行</w:t>
      </w:r>
      <w:r w:rsidR="00DD0F71" w:rsidRPr="00386E6A">
        <w:rPr>
          <w:rFonts w:ascii="Times New Roman" w:eastAsia="仿宋_GB2312" w:hAnsi="Times New Roman" w:cs="Times New Roman" w:hint="eastAsia"/>
          <w:color w:val="000000" w:themeColor="text1"/>
          <w:sz w:val="30"/>
          <w:szCs w:val="30"/>
        </w:rPr>
        <w:t>”</w:t>
      </w:r>
      <w:r w:rsidR="004B0371" w:rsidRPr="00386E6A">
        <w:rPr>
          <w:rFonts w:ascii="Times New Roman" w:eastAsia="仿宋_GB2312" w:hAnsi="Times New Roman" w:cs="Times New Roman"/>
          <w:color w:val="000000" w:themeColor="text1"/>
          <w:sz w:val="30"/>
          <w:szCs w:val="30"/>
        </w:rPr>
        <w:t>活动的校园网络通讯站提供统一数量的印有中国大学生在线标识的</w:t>
      </w:r>
      <w:r w:rsidR="004B0371" w:rsidRPr="00386E6A">
        <w:rPr>
          <w:rFonts w:ascii="Times New Roman" w:eastAsia="仿宋_GB2312" w:hAnsi="Times New Roman" w:cs="Times New Roman"/>
          <w:color w:val="000000" w:themeColor="text1"/>
          <w:sz w:val="30"/>
          <w:szCs w:val="30"/>
        </w:rPr>
        <w:t>T</w:t>
      </w:r>
      <w:r w:rsidR="004B0371" w:rsidRPr="00386E6A">
        <w:rPr>
          <w:rFonts w:ascii="Times New Roman" w:eastAsia="仿宋_GB2312" w:hAnsi="Times New Roman" w:cs="Times New Roman"/>
          <w:color w:val="000000" w:themeColor="text1"/>
          <w:sz w:val="30"/>
          <w:szCs w:val="30"/>
        </w:rPr>
        <w:t>恤</w:t>
      </w:r>
      <w:r w:rsidR="004B0371" w:rsidRPr="00386E6A">
        <w:rPr>
          <w:rFonts w:ascii="Times New Roman" w:eastAsia="仿宋_GB2312" w:hAnsi="Times New Roman" w:cs="Times New Roman" w:hint="eastAsia"/>
          <w:color w:val="000000" w:themeColor="text1"/>
          <w:sz w:val="30"/>
          <w:szCs w:val="30"/>
        </w:rPr>
        <w:t>衫</w:t>
      </w:r>
      <w:r w:rsidR="004B0371" w:rsidRPr="00386E6A">
        <w:rPr>
          <w:rFonts w:ascii="Times New Roman" w:eastAsia="仿宋_GB2312" w:hAnsi="Times New Roman" w:cs="Times New Roman"/>
          <w:color w:val="000000" w:themeColor="text1"/>
          <w:sz w:val="30"/>
          <w:szCs w:val="30"/>
        </w:rPr>
        <w:t>、手提袋、宣传册等文创产品。</w:t>
      </w:r>
    </w:p>
    <w:p w14:paraId="519BA049" w14:textId="77777777" w:rsidR="00A06442" w:rsidRDefault="00E67DD8" w:rsidP="00031143">
      <w:pPr>
        <w:spacing w:line="560" w:lineRule="exact"/>
        <w:ind w:firstLineChars="200" w:firstLine="600"/>
        <w:rPr>
          <w:rFonts w:ascii="Times New Roman" w:eastAsia="黑体" w:hAnsi="Times New Roman" w:cs="Times New Roman"/>
          <w:color w:val="000000" w:themeColor="text1"/>
          <w:sz w:val="30"/>
          <w:szCs w:val="30"/>
        </w:rPr>
      </w:pPr>
      <w:r>
        <w:rPr>
          <w:rFonts w:ascii="Times New Roman" w:eastAsia="黑体" w:hAnsi="Times New Roman" w:cs="Times New Roman" w:hint="eastAsia"/>
          <w:color w:val="000000" w:themeColor="text1"/>
          <w:sz w:val="30"/>
          <w:szCs w:val="30"/>
        </w:rPr>
        <w:t>七</w:t>
      </w:r>
      <w:r w:rsidR="00A06442">
        <w:rPr>
          <w:rFonts w:ascii="Times New Roman" w:eastAsia="黑体" w:hAnsi="Times New Roman" w:cs="Times New Roman"/>
          <w:spacing w:val="2"/>
          <w:sz w:val="30"/>
          <w:szCs w:val="30"/>
        </w:rPr>
        <w:t>、</w:t>
      </w:r>
      <w:r w:rsidR="004B0371" w:rsidRPr="00E67DD8">
        <w:rPr>
          <w:rFonts w:ascii="Times New Roman" w:eastAsia="黑体" w:hAnsi="Times New Roman" w:cs="Times New Roman" w:hint="eastAsia"/>
          <w:color w:val="000000" w:themeColor="text1"/>
          <w:sz w:val="30"/>
          <w:szCs w:val="30"/>
        </w:rPr>
        <w:t>成果要求</w:t>
      </w:r>
    </w:p>
    <w:p w14:paraId="79C2B1CE" w14:textId="32670AC9" w:rsidR="00A06442" w:rsidRDefault="00A06442"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1</w:t>
      </w:r>
      <w:r>
        <w:rPr>
          <w:rFonts w:ascii="Times New Roman" w:eastAsia="仿宋_GB2312" w:hAnsi="Times New Roman" w:cs="Times New Roman" w:hint="eastAsia"/>
          <w:color w:val="000000" w:themeColor="text1"/>
          <w:sz w:val="30"/>
          <w:szCs w:val="30"/>
        </w:rPr>
        <w:t>．</w:t>
      </w:r>
      <w:r w:rsidR="004B0371" w:rsidRPr="00E67DD8">
        <w:rPr>
          <w:rFonts w:ascii="Times New Roman" w:eastAsia="仿宋_GB2312" w:hAnsi="Times New Roman" w:cs="Times New Roman" w:hint="eastAsia"/>
          <w:color w:val="000000" w:themeColor="text1"/>
          <w:sz w:val="30"/>
          <w:szCs w:val="30"/>
        </w:rPr>
        <w:t>政治导</w:t>
      </w:r>
      <w:r w:rsidR="004B0371" w:rsidRPr="00E67DD8">
        <w:rPr>
          <w:rFonts w:ascii="Times New Roman" w:eastAsia="仿宋_GB2312" w:hAnsi="Times New Roman" w:cs="Times New Roman"/>
          <w:color w:val="000000" w:themeColor="text1"/>
          <w:sz w:val="30"/>
          <w:szCs w:val="30"/>
        </w:rPr>
        <w:t>向正确，符合社</w:t>
      </w:r>
      <w:r w:rsidR="004B0371" w:rsidRPr="00E67DD8">
        <w:rPr>
          <w:rFonts w:ascii="Times New Roman" w:eastAsia="仿宋_GB2312" w:hAnsi="Times New Roman" w:cs="Times New Roman" w:hint="eastAsia"/>
          <w:color w:val="000000" w:themeColor="text1"/>
          <w:sz w:val="30"/>
          <w:szCs w:val="30"/>
        </w:rPr>
        <w:t>会</w:t>
      </w:r>
      <w:r w:rsidR="004B0371" w:rsidRPr="00E67DD8">
        <w:rPr>
          <w:rFonts w:ascii="Times New Roman" w:eastAsia="仿宋_GB2312" w:hAnsi="Times New Roman" w:cs="Times New Roman"/>
          <w:color w:val="000000" w:themeColor="text1"/>
          <w:sz w:val="30"/>
          <w:szCs w:val="30"/>
        </w:rPr>
        <w:t>主</w:t>
      </w:r>
      <w:r w:rsidR="004B0371" w:rsidRPr="00E67DD8">
        <w:rPr>
          <w:rFonts w:ascii="Times New Roman" w:eastAsia="仿宋_GB2312" w:hAnsi="Times New Roman" w:cs="Times New Roman" w:hint="eastAsia"/>
          <w:color w:val="000000" w:themeColor="text1"/>
          <w:sz w:val="30"/>
          <w:szCs w:val="30"/>
        </w:rPr>
        <w:t>义</w:t>
      </w:r>
      <w:r w:rsidR="004B0371" w:rsidRPr="00E67DD8">
        <w:rPr>
          <w:rFonts w:ascii="Times New Roman" w:eastAsia="仿宋_GB2312" w:hAnsi="Times New Roman" w:cs="Times New Roman"/>
          <w:color w:val="000000" w:themeColor="text1"/>
          <w:sz w:val="30"/>
          <w:szCs w:val="30"/>
        </w:rPr>
        <w:t>核心价</w:t>
      </w:r>
      <w:r w:rsidR="004B0371" w:rsidRPr="00E67DD8">
        <w:rPr>
          <w:rFonts w:ascii="Times New Roman" w:eastAsia="仿宋_GB2312" w:hAnsi="Times New Roman" w:cs="Times New Roman" w:hint="eastAsia"/>
          <w:color w:val="000000" w:themeColor="text1"/>
          <w:sz w:val="30"/>
          <w:szCs w:val="30"/>
        </w:rPr>
        <w:t>值观</w:t>
      </w:r>
      <w:r w:rsidR="004B0371" w:rsidRPr="00E67DD8">
        <w:rPr>
          <w:rFonts w:ascii="Times New Roman" w:eastAsia="仿宋_GB2312" w:hAnsi="Times New Roman" w:cs="Times New Roman"/>
          <w:color w:val="000000" w:themeColor="text1"/>
          <w:sz w:val="30"/>
          <w:szCs w:val="30"/>
        </w:rPr>
        <w:t>要求。</w:t>
      </w:r>
    </w:p>
    <w:p w14:paraId="7DE00F75" w14:textId="02E3AEEA" w:rsidR="00A06442" w:rsidRDefault="00A06442"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lastRenderedPageBreak/>
        <w:t>２．</w:t>
      </w:r>
      <w:r w:rsidR="004B0371" w:rsidRPr="00386E6A">
        <w:rPr>
          <w:rFonts w:ascii="Times New Roman" w:eastAsia="仿宋_GB2312" w:hAnsi="Times New Roman" w:cs="Times New Roman" w:hint="eastAsia"/>
          <w:color w:val="000000" w:themeColor="text1"/>
          <w:sz w:val="30"/>
          <w:szCs w:val="30"/>
        </w:rPr>
        <w:t>须无版权问题，严禁剽窃、抄袭。</w:t>
      </w:r>
    </w:p>
    <w:p w14:paraId="6C586711" w14:textId="18D1965A" w:rsidR="00A06442" w:rsidRDefault="00A06442" w:rsidP="00031143">
      <w:pPr>
        <w:spacing w:line="560" w:lineRule="exact"/>
        <w:ind w:firstLineChars="200" w:firstLine="600"/>
        <w:rPr>
          <w:rFonts w:ascii="Times New Roman" w:eastAsia="仿宋_GB2312" w:hAnsi="Times New Roman" w:cs="Times New Roman"/>
          <w:color w:val="000000" w:themeColor="text1"/>
          <w:spacing w:val="-10"/>
          <w:sz w:val="30"/>
          <w:szCs w:val="30"/>
        </w:rPr>
      </w:pPr>
      <w:r>
        <w:rPr>
          <w:rFonts w:ascii="Times New Roman" w:eastAsia="仿宋_GB2312" w:hAnsi="Times New Roman" w:cs="Times New Roman" w:hint="eastAsia"/>
          <w:color w:val="000000" w:themeColor="text1"/>
          <w:sz w:val="30"/>
          <w:szCs w:val="30"/>
        </w:rPr>
        <w:t>３．</w:t>
      </w:r>
      <w:r w:rsidR="004B0371" w:rsidRPr="00386E6A">
        <w:rPr>
          <w:rFonts w:ascii="Times New Roman" w:eastAsia="仿宋_GB2312" w:hAnsi="Times New Roman" w:cs="Times New Roman" w:hint="eastAsia"/>
          <w:color w:val="000000" w:themeColor="text1"/>
          <w:spacing w:val="-10"/>
          <w:sz w:val="30"/>
          <w:szCs w:val="30"/>
        </w:rPr>
        <w:t>主办方拥有对作品的信息网络传播权、汇编权、展览出版权。</w:t>
      </w:r>
    </w:p>
    <w:p w14:paraId="16F45C6D" w14:textId="77777777" w:rsidR="00A06442" w:rsidRDefault="00A06442"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４．</w:t>
      </w:r>
      <w:r w:rsidR="004B0371" w:rsidRPr="00E11798">
        <w:rPr>
          <w:rFonts w:ascii="Times New Roman" w:eastAsia="仿宋_GB2312" w:hAnsi="Times New Roman" w:cs="Times New Roman" w:hint="eastAsia"/>
          <w:color w:val="000000" w:themeColor="text1"/>
          <w:sz w:val="30"/>
          <w:szCs w:val="30"/>
        </w:rPr>
        <w:t>提交活动成果可选择校</w:t>
      </w:r>
      <w:proofErr w:type="gramStart"/>
      <w:r w:rsidR="004B0371" w:rsidRPr="00E11798">
        <w:rPr>
          <w:rFonts w:ascii="Times New Roman" w:eastAsia="仿宋_GB2312" w:hAnsi="Times New Roman" w:cs="Times New Roman" w:hint="eastAsia"/>
          <w:color w:val="000000" w:themeColor="text1"/>
          <w:sz w:val="30"/>
          <w:szCs w:val="30"/>
        </w:rPr>
        <w:t>园号</w:t>
      </w:r>
      <w:proofErr w:type="gramEnd"/>
      <w:r w:rsidR="004B0371" w:rsidRPr="00E11798">
        <w:rPr>
          <w:rFonts w:ascii="Times New Roman" w:eastAsia="仿宋_GB2312" w:hAnsi="Times New Roman" w:cs="Times New Roman" w:hint="eastAsia"/>
          <w:color w:val="000000" w:themeColor="text1"/>
          <w:sz w:val="30"/>
          <w:szCs w:val="30"/>
        </w:rPr>
        <w:t>固定标签“</w:t>
      </w:r>
      <w:r w:rsidR="004B0371" w:rsidRPr="00E11798">
        <w:rPr>
          <w:rFonts w:ascii="Times New Roman" w:eastAsia="仿宋_GB2312" w:hAnsi="Times New Roman" w:cs="Times New Roman" w:hint="eastAsia"/>
          <w:color w:val="000000" w:themeColor="text1"/>
          <w:sz w:val="30"/>
          <w:szCs w:val="30"/>
        </w:rPr>
        <w:t>2</w:t>
      </w:r>
      <w:r w:rsidR="004B0371" w:rsidRPr="00E11798">
        <w:rPr>
          <w:rFonts w:ascii="Times New Roman" w:eastAsia="仿宋_GB2312" w:hAnsi="Times New Roman" w:cs="Times New Roman"/>
          <w:color w:val="000000" w:themeColor="text1"/>
          <w:sz w:val="30"/>
          <w:szCs w:val="30"/>
        </w:rPr>
        <w:t>022</w:t>
      </w:r>
      <w:r w:rsidR="004B0371" w:rsidRPr="00E11798">
        <w:rPr>
          <w:rFonts w:ascii="Times New Roman" w:eastAsia="仿宋_GB2312" w:hAnsi="Times New Roman" w:cs="Times New Roman"/>
          <w:color w:val="000000" w:themeColor="text1"/>
          <w:sz w:val="30"/>
          <w:szCs w:val="30"/>
        </w:rPr>
        <w:t>校园行</w:t>
      </w:r>
      <w:r w:rsidR="004B0371" w:rsidRPr="00E11798">
        <w:rPr>
          <w:rFonts w:ascii="Times New Roman" w:eastAsia="仿宋_GB2312" w:hAnsi="Times New Roman" w:cs="Times New Roman" w:hint="eastAsia"/>
          <w:color w:val="000000" w:themeColor="text1"/>
          <w:sz w:val="30"/>
          <w:szCs w:val="30"/>
        </w:rPr>
        <w:t>”进行投稿。</w:t>
      </w:r>
    </w:p>
    <w:p w14:paraId="53F7EF99" w14:textId="378A8C4D" w:rsidR="004210A2" w:rsidRDefault="004B0371" w:rsidP="00031143">
      <w:pPr>
        <w:spacing w:line="560" w:lineRule="exact"/>
        <w:ind w:firstLineChars="200" w:firstLine="600"/>
        <w:rPr>
          <w:rFonts w:ascii="Times New Roman" w:eastAsia="黑体" w:hAnsi="Times New Roman" w:cs="Times New Roman"/>
          <w:color w:val="000000" w:themeColor="text1"/>
          <w:sz w:val="30"/>
          <w:szCs w:val="30"/>
        </w:rPr>
      </w:pPr>
      <w:r>
        <w:rPr>
          <w:rFonts w:ascii="Times New Roman" w:eastAsia="黑体" w:hAnsi="Times New Roman" w:cs="Times New Roman" w:hint="eastAsia"/>
          <w:color w:val="000000" w:themeColor="text1"/>
          <w:sz w:val="30"/>
          <w:szCs w:val="30"/>
        </w:rPr>
        <w:t>八、推选表彰</w:t>
      </w:r>
    </w:p>
    <w:p w14:paraId="69AF903B" w14:textId="77777777" w:rsidR="004210A2" w:rsidRDefault="004B0371" w:rsidP="00031143">
      <w:pPr>
        <w:spacing w:line="560" w:lineRule="exact"/>
        <w:ind w:firstLineChars="200" w:firstLine="600"/>
        <w:rPr>
          <w:rFonts w:ascii="Times New Roman" w:eastAsia="黑体" w:hAnsi="Times New Roman" w:cs="Times New Roman"/>
          <w:color w:val="000000" w:themeColor="text1"/>
          <w:sz w:val="30"/>
          <w:szCs w:val="30"/>
        </w:rPr>
      </w:pPr>
      <w:r>
        <w:rPr>
          <w:rFonts w:ascii="Times New Roman" w:eastAsia="仿宋_GB2312" w:hAnsi="Times New Roman" w:cs="Times New Roman"/>
          <w:color w:val="000000" w:themeColor="text1"/>
          <w:sz w:val="30"/>
          <w:szCs w:val="30"/>
        </w:rPr>
        <w:t>根据各校</w:t>
      </w:r>
      <w:r>
        <w:rPr>
          <w:rFonts w:ascii="Times New Roman" w:eastAsia="仿宋_GB2312" w:hAnsi="Times New Roman" w:cs="Times New Roman" w:hint="eastAsia"/>
          <w:color w:val="000000" w:themeColor="text1"/>
          <w:sz w:val="30"/>
          <w:szCs w:val="30"/>
        </w:rPr>
        <w:t>组织</w:t>
      </w:r>
      <w:r>
        <w:rPr>
          <w:rFonts w:ascii="Times New Roman" w:eastAsia="仿宋_GB2312" w:hAnsi="Times New Roman" w:cs="Times New Roman"/>
          <w:color w:val="000000" w:themeColor="text1"/>
          <w:sz w:val="30"/>
          <w:szCs w:val="30"/>
        </w:rPr>
        <w:t>校园行活动开展情况、成果质量及宣传实效，</w:t>
      </w:r>
      <w:r>
        <w:rPr>
          <w:rFonts w:ascii="Times New Roman" w:eastAsia="仿宋_GB2312" w:hAnsi="Times New Roman" w:cs="Times New Roman" w:hint="eastAsia"/>
          <w:color w:val="000000" w:themeColor="text1"/>
          <w:sz w:val="30"/>
          <w:szCs w:val="30"/>
        </w:rPr>
        <w:t>推选出</w:t>
      </w:r>
      <w:r>
        <w:rPr>
          <w:rFonts w:ascii="Times New Roman" w:eastAsia="仿宋_GB2312" w:hAnsi="Times New Roman" w:cs="Times New Roman"/>
          <w:color w:val="000000" w:themeColor="text1"/>
          <w:sz w:val="30"/>
          <w:szCs w:val="30"/>
        </w:rPr>
        <w:t>若干优秀指导教师奖、优秀组织奖</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color w:val="000000" w:themeColor="text1"/>
          <w:sz w:val="30"/>
          <w:szCs w:val="30"/>
        </w:rPr>
        <w:t>连续</w:t>
      </w:r>
      <w:r>
        <w:rPr>
          <w:rFonts w:ascii="Times New Roman" w:eastAsia="仿宋_GB2312" w:hAnsi="Times New Roman" w:cs="Times New Roman" w:hint="eastAsia"/>
          <w:color w:val="000000" w:themeColor="text1"/>
          <w:sz w:val="30"/>
          <w:szCs w:val="30"/>
        </w:rPr>
        <w:t>3</w:t>
      </w:r>
      <w:r>
        <w:rPr>
          <w:rFonts w:ascii="Times New Roman" w:eastAsia="仿宋_GB2312" w:hAnsi="Times New Roman" w:cs="Times New Roman" w:hint="eastAsia"/>
          <w:color w:val="000000" w:themeColor="text1"/>
          <w:sz w:val="30"/>
          <w:szCs w:val="30"/>
        </w:rPr>
        <w:t>年参加中国大学生在线校园行活动且表现突出的高校予以颁发“杰出贡献奖”。</w:t>
      </w:r>
    </w:p>
    <w:p w14:paraId="6B6AB9E5" w14:textId="77777777" w:rsidR="00A06442" w:rsidRPr="00A06442" w:rsidRDefault="004B0371" w:rsidP="00031143">
      <w:pPr>
        <w:spacing w:line="560" w:lineRule="exact"/>
        <w:ind w:firstLineChars="200" w:firstLine="616"/>
        <w:rPr>
          <w:rFonts w:ascii="Times New Roman" w:eastAsia="仿宋_GB2312" w:hAnsi="Times New Roman" w:cs="Times New Roman"/>
          <w:color w:val="000000" w:themeColor="text1"/>
          <w:spacing w:val="4"/>
          <w:sz w:val="30"/>
          <w:szCs w:val="30"/>
        </w:rPr>
      </w:pPr>
      <w:r w:rsidRPr="00A06442">
        <w:rPr>
          <w:rFonts w:ascii="Times New Roman" w:eastAsia="仿宋_GB2312" w:hAnsi="Times New Roman" w:cs="Times New Roman" w:hint="eastAsia"/>
          <w:color w:val="000000" w:themeColor="text1"/>
          <w:spacing w:val="4"/>
          <w:sz w:val="30"/>
          <w:szCs w:val="30"/>
        </w:rPr>
        <w:t>活动组织开展情况、</w:t>
      </w:r>
      <w:r w:rsidRPr="00A06442">
        <w:rPr>
          <w:rFonts w:ascii="Times New Roman" w:eastAsia="仿宋_GB2312" w:hAnsi="Times New Roman" w:cs="Times New Roman"/>
          <w:color w:val="000000" w:themeColor="text1"/>
          <w:spacing w:val="4"/>
          <w:sz w:val="30"/>
          <w:szCs w:val="30"/>
        </w:rPr>
        <w:t>成果质量</w:t>
      </w:r>
      <w:r w:rsidRPr="00A06442">
        <w:rPr>
          <w:rFonts w:ascii="Times New Roman" w:eastAsia="仿宋_GB2312" w:hAnsi="Times New Roman" w:cs="Times New Roman" w:hint="eastAsia"/>
          <w:color w:val="000000" w:themeColor="text1"/>
          <w:spacing w:val="4"/>
          <w:sz w:val="30"/>
          <w:szCs w:val="30"/>
        </w:rPr>
        <w:t>相应计入中国大学生在线校园网络通讯站年度考核，作为推选“优秀校园网络通讯站”的重要依据。</w:t>
      </w:r>
    </w:p>
    <w:p w14:paraId="32E2468B" w14:textId="786A7BD3" w:rsidR="004210A2" w:rsidRDefault="004B0371" w:rsidP="00031143">
      <w:pPr>
        <w:spacing w:line="560" w:lineRule="exact"/>
        <w:ind w:firstLineChars="200" w:firstLine="608"/>
        <w:rPr>
          <w:rFonts w:ascii="Times New Roman" w:eastAsia="黑体" w:hAnsi="Times New Roman" w:cs="Times New Roman"/>
          <w:spacing w:val="2"/>
          <w:sz w:val="30"/>
          <w:szCs w:val="30"/>
        </w:rPr>
      </w:pPr>
      <w:r>
        <w:rPr>
          <w:rFonts w:ascii="Times New Roman" w:eastAsia="黑体" w:hAnsi="Times New Roman" w:cs="Times New Roman" w:hint="eastAsia"/>
          <w:spacing w:val="2"/>
          <w:sz w:val="30"/>
          <w:szCs w:val="30"/>
        </w:rPr>
        <w:t>九、联系方式</w:t>
      </w:r>
    </w:p>
    <w:p w14:paraId="2DB90422" w14:textId="5733E270" w:rsidR="004210A2" w:rsidRDefault="004B0371"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刘宇宏：</w:t>
      </w:r>
      <w:r>
        <w:rPr>
          <w:rFonts w:ascii="Times New Roman" w:eastAsia="仿宋_GB2312" w:hAnsi="Times New Roman" w:cs="Times New Roman" w:hint="eastAsia"/>
          <w:color w:val="000000" w:themeColor="text1"/>
          <w:sz w:val="30"/>
          <w:szCs w:val="30"/>
        </w:rPr>
        <w:t>010-58556578</w:t>
      </w:r>
    </w:p>
    <w:p w14:paraId="2DE06AB0" w14:textId="77777777" w:rsidR="004210A2" w:rsidRDefault="004B0371" w:rsidP="00031143">
      <w:pPr>
        <w:spacing w:line="560" w:lineRule="exact"/>
        <w:ind w:firstLineChars="200"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邮箱：</w:t>
      </w:r>
      <w:r>
        <w:rPr>
          <w:rFonts w:ascii="Times New Roman" w:eastAsia="仿宋_GB2312" w:hAnsi="Times New Roman" w:cs="Times New Roman"/>
          <w:color w:val="000000" w:themeColor="text1"/>
          <w:sz w:val="30"/>
          <w:szCs w:val="30"/>
        </w:rPr>
        <w:t>liu</w:t>
      </w:r>
      <w:r>
        <w:rPr>
          <w:rFonts w:ascii="Times New Roman" w:eastAsia="仿宋_GB2312" w:hAnsi="Times New Roman" w:cs="Times New Roman" w:hint="eastAsia"/>
          <w:color w:val="000000" w:themeColor="text1"/>
          <w:sz w:val="30"/>
          <w:szCs w:val="30"/>
        </w:rPr>
        <w:t>y</w:t>
      </w:r>
      <w:r>
        <w:rPr>
          <w:rFonts w:ascii="Times New Roman" w:eastAsia="仿宋_GB2312" w:hAnsi="Times New Roman" w:cs="Times New Roman"/>
          <w:color w:val="000000" w:themeColor="text1"/>
          <w:sz w:val="30"/>
          <w:szCs w:val="30"/>
        </w:rPr>
        <w:t>h@hep.com.cn</w:t>
      </w:r>
    </w:p>
    <w:p w14:paraId="1569AFB7" w14:textId="77777777" w:rsidR="004210A2" w:rsidRDefault="004210A2" w:rsidP="00031143">
      <w:pPr>
        <w:spacing w:line="560" w:lineRule="exact"/>
        <w:ind w:firstLineChars="200" w:firstLine="600"/>
        <w:rPr>
          <w:rFonts w:ascii="Times New Roman" w:eastAsia="仿宋_GB2312" w:hAnsi="Times New Roman" w:cs="Times New Roman"/>
          <w:color w:val="000000" w:themeColor="text1"/>
          <w:sz w:val="30"/>
          <w:szCs w:val="30"/>
        </w:rPr>
      </w:pPr>
    </w:p>
    <w:p w14:paraId="1286C7CA" w14:textId="77777777" w:rsidR="004210A2" w:rsidRDefault="004210A2" w:rsidP="006D0A8D">
      <w:pPr>
        <w:spacing w:line="560" w:lineRule="exact"/>
        <w:ind w:firstLineChars="200" w:firstLine="600"/>
        <w:rPr>
          <w:rFonts w:ascii="Times New Roman" w:eastAsia="仿宋_GB2312" w:hAnsi="Times New Roman" w:cs="Times New Roman"/>
          <w:color w:val="000000" w:themeColor="text1"/>
          <w:sz w:val="30"/>
          <w:szCs w:val="30"/>
        </w:rPr>
      </w:pPr>
    </w:p>
    <w:p w14:paraId="57AB4EB9" w14:textId="77777777" w:rsidR="004210A2" w:rsidRDefault="004210A2" w:rsidP="006D0A8D">
      <w:pPr>
        <w:spacing w:line="560" w:lineRule="exact"/>
        <w:ind w:right="600"/>
        <w:jc w:val="right"/>
        <w:rPr>
          <w:rFonts w:ascii="Times New Roman" w:eastAsia="仿宋_GB2312" w:hAnsi="Times New Roman" w:cs="Times New Roman"/>
          <w:color w:val="000000" w:themeColor="text1"/>
          <w:sz w:val="30"/>
          <w:szCs w:val="30"/>
        </w:rPr>
      </w:pPr>
    </w:p>
    <w:p w14:paraId="215FB0D7" w14:textId="77777777" w:rsidR="000548E8" w:rsidRPr="000548E8" w:rsidRDefault="004B0371" w:rsidP="006D0A8D">
      <w:pPr>
        <w:spacing w:line="560" w:lineRule="exact"/>
        <w:ind w:right="600"/>
        <w:jc w:val="right"/>
        <w:rPr>
          <w:rFonts w:ascii="Times New Roman" w:eastAsia="仿宋_GB2312" w:hAnsi="Times New Roman" w:cs="Times New Roman"/>
          <w:color w:val="000000" w:themeColor="text1"/>
          <w:spacing w:val="10"/>
          <w:sz w:val="30"/>
          <w:szCs w:val="30"/>
        </w:rPr>
      </w:pPr>
      <w:r w:rsidRPr="000548E8">
        <w:rPr>
          <w:rFonts w:ascii="Times New Roman" w:eastAsia="仿宋_GB2312" w:hAnsi="Times New Roman" w:cs="Times New Roman"/>
          <w:color w:val="000000" w:themeColor="text1"/>
          <w:spacing w:val="10"/>
          <w:sz w:val="30"/>
          <w:szCs w:val="30"/>
        </w:rPr>
        <w:t>中国大学生在线</w:t>
      </w:r>
    </w:p>
    <w:p w14:paraId="7F6C3AC0" w14:textId="6F0FE146" w:rsidR="004210A2" w:rsidRPr="000548E8" w:rsidRDefault="004B0371" w:rsidP="006D0A8D">
      <w:pPr>
        <w:spacing w:line="560" w:lineRule="exact"/>
        <w:ind w:right="600"/>
        <w:jc w:val="right"/>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2</w:t>
      </w:r>
      <w:r>
        <w:rPr>
          <w:rFonts w:ascii="Times New Roman" w:eastAsia="仿宋_GB2312" w:hAnsi="Times New Roman" w:cs="Times New Roman"/>
          <w:color w:val="000000" w:themeColor="text1"/>
          <w:sz w:val="30"/>
          <w:szCs w:val="30"/>
        </w:rPr>
        <w:t>022</w:t>
      </w:r>
      <w:r>
        <w:rPr>
          <w:rFonts w:ascii="Times New Roman" w:eastAsia="仿宋_GB2312" w:hAnsi="Times New Roman" w:cs="Times New Roman"/>
          <w:color w:val="000000" w:themeColor="text1"/>
          <w:sz w:val="30"/>
          <w:szCs w:val="30"/>
        </w:rPr>
        <w:t>年</w:t>
      </w:r>
      <w:r>
        <w:rPr>
          <w:rFonts w:ascii="Times New Roman" w:eastAsia="仿宋_GB2312" w:hAnsi="Times New Roman" w:cs="Times New Roman"/>
          <w:color w:val="000000" w:themeColor="text1"/>
          <w:sz w:val="30"/>
          <w:szCs w:val="30"/>
        </w:rPr>
        <w:t>9</w:t>
      </w:r>
      <w:r>
        <w:rPr>
          <w:rFonts w:ascii="Times New Roman" w:eastAsia="仿宋_GB2312" w:hAnsi="Times New Roman" w:cs="Times New Roman" w:hint="eastAsia"/>
          <w:color w:val="000000" w:themeColor="text1"/>
          <w:sz w:val="30"/>
          <w:szCs w:val="30"/>
        </w:rPr>
        <w:t>月</w:t>
      </w:r>
      <w:r>
        <w:rPr>
          <w:rFonts w:ascii="Times New Roman" w:eastAsia="仿宋_GB2312" w:hAnsi="Times New Roman" w:cs="Times New Roman"/>
          <w:color w:val="000000" w:themeColor="text1"/>
          <w:sz w:val="30"/>
          <w:szCs w:val="30"/>
        </w:rPr>
        <w:t>1</w:t>
      </w:r>
      <w:r w:rsidR="00410955">
        <w:rPr>
          <w:rFonts w:ascii="Times New Roman" w:eastAsia="仿宋_GB2312" w:hAnsi="Times New Roman" w:cs="Times New Roman"/>
          <w:color w:val="000000" w:themeColor="text1"/>
          <w:sz w:val="30"/>
          <w:szCs w:val="30"/>
        </w:rPr>
        <w:t>5</w:t>
      </w:r>
      <w:r>
        <w:rPr>
          <w:rFonts w:ascii="Times New Roman" w:eastAsia="仿宋_GB2312" w:hAnsi="Times New Roman" w:cs="Times New Roman"/>
          <w:color w:val="000000" w:themeColor="text1"/>
          <w:sz w:val="30"/>
          <w:szCs w:val="30"/>
        </w:rPr>
        <w:t>日</w:t>
      </w:r>
    </w:p>
    <w:sectPr w:rsidR="004210A2" w:rsidRPr="000548E8">
      <w:footerReference w:type="default" r:id="rId8"/>
      <w:pgSz w:w="11906" w:h="16838"/>
      <w:pgMar w:top="1440" w:right="1700" w:bottom="1440" w:left="170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EBDFD" w14:textId="77777777" w:rsidR="00651B43" w:rsidRDefault="00651B43">
      <w:r>
        <w:separator/>
      </w:r>
    </w:p>
  </w:endnote>
  <w:endnote w:type="continuationSeparator" w:id="0">
    <w:p w14:paraId="5954F38D" w14:textId="77777777" w:rsidR="00651B43" w:rsidRDefault="0065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onospace">
    <w:altName w:val="Segoe Print"/>
    <w:charset w:val="00"/>
    <w:family w:val="auto"/>
    <w:pitch w:val="default"/>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E8D8D" w14:textId="77777777" w:rsidR="004210A2" w:rsidRDefault="004B0371">
    <w:pPr>
      <w:pStyle w:val="a5"/>
      <w:jc w:val="center"/>
      <w:rPr>
        <w:rFonts w:ascii="仿宋_GB2312" w:eastAsia="仿宋_GB2312" w:hAnsi="Times New Roman" w:cs="Times New Roman"/>
        <w:sz w:val="21"/>
        <w:szCs w:val="21"/>
      </w:rPr>
    </w:pPr>
    <w:r>
      <w:rPr>
        <w:rFonts w:ascii="仿宋_GB2312" w:eastAsia="仿宋_GB2312" w:hint="eastAsia"/>
        <w:sz w:val="21"/>
        <w:szCs w:val="21"/>
      </w:rPr>
      <w:t>-</w:t>
    </w:r>
    <w:r>
      <w:rPr>
        <w:rFonts w:ascii="仿宋_GB2312" w:eastAsia="仿宋_GB2312" w:hint="eastAsia"/>
        <w:sz w:val="21"/>
        <w:szCs w:val="21"/>
      </w:rPr>
      <w:fldChar w:fldCharType="begin"/>
    </w:r>
    <w:r>
      <w:rPr>
        <w:rFonts w:ascii="仿宋_GB2312" w:eastAsia="仿宋_GB2312" w:hint="eastAsia"/>
        <w:sz w:val="21"/>
        <w:szCs w:val="21"/>
      </w:rPr>
      <w:instrText>PAGE  \* MERGEFORMAT</w:instrText>
    </w:r>
    <w:r>
      <w:rPr>
        <w:rFonts w:ascii="仿宋_GB2312" w:eastAsia="仿宋_GB2312" w:hint="eastAsia"/>
        <w:sz w:val="21"/>
        <w:szCs w:val="21"/>
      </w:rPr>
      <w:fldChar w:fldCharType="separate"/>
    </w:r>
    <w:r w:rsidR="00301E48" w:rsidRPr="00301E48">
      <w:rPr>
        <w:rFonts w:ascii="仿宋_GB2312" w:eastAsia="仿宋_GB2312" w:hAnsi="Times New Roman" w:cs="Times New Roman"/>
        <w:noProof/>
        <w:sz w:val="21"/>
        <w:szCs w:val="21"/>
        <w:lang w:val="zh-CN"/>
      </w:rPr>
      <w:t>3</w:t>
    </w:r>
    <w:r>
      <w:rPr>
        <w:rFonts w:ascii="仿宋_GB2312" w:eastAsia="仿宋_GB2312" w:hAnsi="Times New Roman" w:cs="Times New Roman" w:hint="eastAsia"/>
        <w:sz w:val="21"/>
        <w:szCs w:val="21"/>
      </w:rPr>
      <w:fldChar w:fldCharType="end"/>
    </w:r>
    <w:r>
      <w:rPr>
        <w:rFonts w:ascii="仿宋_GB2312" w:eastAsia="仿宋_GB2312" w:hAnsi="Times New Roman" w:cs="Times New Roman" w:hint="eastAsia"/>
        <w:sz w:val="21"/>
        <w:szCs w:val="21"/>
      </w:rPr>
      <w:t>-</w:t>
    </w:r>
  </w:p>
  <w:p w14:paraId="6F2929A5" w14:textId="77777777" w:rsidR="004210A2" w:rsidRDefault="004210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0E858" w14:textId="77777777" w:rsidR="00651B43" w:rsidRDefault="00651B43">
      <w:r>
        <w:separator/>
      </w:r>
    </w:p>
  </w:footnote>
  <w:footnote w:type="continuationSeparator" w:id="0">
    <w:p w14:paraId="134D0BD6" w14:textId="77777777" w:rsidR="00651B43" w:rsidRDefault="00651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53B04"/>
    <w:multiLevelType w:val="hybridMultilevel"/>
    <w:tmpl w:val="BBD2DB9C"/>
    <w:lvl w:ilvl="0" w:tplc="FB7EDB62">
      <w:start w:val="1"/>
      <w:numFmt w:val="decimal"/>
      <w:lvlText w:val="%1．"/>
      <w:lvlJc w:val="left"/>
      <w:pPr>
        <w:ind w:left="1320" w:hanging="720"/>
      </w:pPr>
      <w:rPr>
        <w:rFonts w:hint="default"/>
      </w:rPr>
    </w:lvl>
    <w:lvl w:ilvl="1" w:tplc="2E3E5588">
      <w:start w:val="1"/>
      <w:numFmt w:val="decimal"/>
      <w:lvlText w:val="%2."/>
      <w:lvlJc w:val="left"/>
      <w:pPr>
        <w:ind w:left="1321"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50FC0D9E"/>
    <w:multiLevelType w:val="hybridMultilevel"/>
    <w:tmpl w:val="5248262E"/>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5BE65517"/>
    <w:multiLevelType w:val="hybridMultilevel"/>
    <w:tmpl w:val="3494778C"/>
    <w:lvl w:ilvl="0" w:tplc="FB7EDB6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68901F27"/>
    <w:multiLevelType w:val="hybridMultilevel"/>
    <w:tmpl w:val="AD2E73C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705D6280"/>
    <w:multiLevelType w:val="hybridMultilevel"/>
    <w:tmpl w:val="2990F3D2"/>
    <w:lvl w:ilvl="0" w:tplc="FB7EDB62">
      <w:start w:val="1"/>
      <w:numFmt w:val="decimal"/>
      <w:lvlText w:val="%1．"/>
      <w:lvlJc w:val="left"/>
      <w:pPr>
        <w:ind w:left="19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785A7895"/>
    <w:multiLevelType w:val="hybridMultilevel"/>
    <w:tmpl w:val="C9D0E986"/>
    <w:lvl w:ilvl="0" w:tplc="840EA51C">
      <w:start w:val="6"/>
      <w:numFmt w:val="japaneseCounting"/>
      <w:lvlText w:val="%1、"/>
      <w:lvlJc w:val="left"/>
      <w:pPr>
        <w:ind w:left="1328" w:hanging="72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mMWQyMWVhYzc0NzJmNTAxOGIyMzk0MTQyMGY1ZDEifQ=="/>
  </w:docVars>
  <w:rsids>
    <w:rsidRoot w:val="00547B08"/>
    <w:rsid w:val="00001C11"/>
    <w:rsid w:val="00007102"/>
    <w:rsid w:val="00031143"/>
    <w:rsid w:val="00037FBC"/>
    <w:rsid w:val="00041DDB"/>
    <w:rsid w:val="0004205A"/>
    <w:rsid w:val="000468B2"/>
    <w:rsid w:val="000548E8"/>
    <w:rsid w:val="00061C99"/>
    <w:rsid w:val="000645AD"/>
    <w:rsid w:val="00075391"/>
    <w:rsid w:val="0009275A"/>
    <w:rsid w:val="0009324E"/>
    <w:rsid w:val="000A55CE"/>
    <w:rsid w:val="000B6F7E"/>
    <w:rsid w:val="000C17BD"/>
    <w:rsid w:val="000D4153"/>
    <w:rsid w:val="000D7613"/>
    <w:rsid w:val="000E262C"/>
    <w:rsid w:val="00101AE6"/>
    <w:rsid w:val="00102856"/>
    <w:rsid w:val="00125025"/>
    <w:rsid w:val="00151C09"/>
    <w:rsid w:val="00151E64"/>
    <w:rsid w:val="00165C5D"/>
    <w:rsid w:val="00173B1A"/>
    <w:rsid w:val="0017461C"/>
    <w:rsid w:val="00181B62"/>
    <w:rsid w:val="0018252B"/>
    <w:rsid w:val="0018630A"/>
    <w:rsid w:val="00192ACE"/>
    <w:rsid w:val="0019513B"/>
    <w:rsid w:val="00196CAA"/>
    <w:rsid w:val="001A214B"/>
    <w:rsid w:val="001B1E6C"/>
    <w:rsid w:val="001C592D"/>
    <w:rsid w:val="001C5D1B"/>
    <w:rsid w:val="001E468C"/>
    <w:rsid w:val="001E6DC4"/>
    <w:rsid w:val="001E72BB"/>
    <w:rsid w:val="001F18BC"/>
    <w:rsid w:val="001F58EE"/>
    <w:rsid w:val="001F63F9"/>
    <w:rsid w:val="0020791F"/>
    <w:rsid w:val="002232EB"/>
    <w:rsid w:val="0023248A"/>
    <w:rsid w:val="0023419C"/>
    <w:rsid w:val="00240AE8"/>
    <w:rsid w:val="00242F86"/>
    <w:rsid w:val="00254F34"/>
    <w:rsid w:val="00257E39"/>
    <w:rsid w:val="00264E32"/>
    <w:rsid w:val="002654F9"/>
    <w:rsid w:val="0027464E"/>
    <w:rsid w:val="00283CCE"/>
    <w:rsid w:val="002A1F9E"/>
    <w:rsid w:val="002A38A3"/>
    <w:rsid w:val="002A6F61"/>
    <w:rsid w:val="002E04BC"/>
    <w:rsid w:val="002F0F2B"/>
    <w:rsid w:val="002F382F"/>
    <w:rsid w:val="00301E48"/>
    <w:rsid w:val="00303EF4"/>
    <w:rsid w:val="00307DD5"/>
    <w:rsid w:val="00310779"/>
    <w:rsid w:val="00321557"/>
    <w:rsid w:val="00321AC2"/>
    <w:rsid w:val="00327C9A"/>
    <w:rsid w:val="00351AAA"/>
    <w:rsid w:val="00356353"/>
    <w:rsid w:val="00356418"/>
    <w:rsid w:val="00364CAC"/>
    <w:rsid w:val="0038447B"/>
    <w:rsid w:val="0038697D"/>
    <w:rsid w:val="00386E6A"/>
    <w:rsid w:val="003A761E"/>
    <w:rsid w:val="003B4736"/>
    <w:rsid w:val="003B7534"/>
    <w:rsid w:val="003C3E99"/>
    <w:rsid w:val="003E5181"/>
    <w:rsid w:val="003F5748"/>
    <w:rsid w:val="0040151C"/>
    <w:rsid w:val="00410955"/>
    <w:rsid w:val="004210A2"/>
    <w:rsid w:val="00433EF6"/>
    <w:rsid w:val="00462806"/>
    <w:rsid w:val="00470DF7"/>
    <w:rsid w:val="004827A1"/>
    <w:rsid w:val="004A1923"/>
    <w:rsid w:val="004B0371"/>
    <w:rsid w:val="004B5682"/>
    <w:rsid w:val="004B5EC2"/>
    <w:rsid w:val="004B7AF0"/>
    <w:rsid w:val="004D0AB0"/>
    <w:rsid w:val="004E0F7B"/>
    <w:rsid w:val="004F0FB4"/>
    <w:rsid w:val="004F3D7A"/>
    <w:rsid w:val="00522ABA"/>
    <w:rsid w:val="0052528B"/>
    <w:rsid w:val="00546837"/>
    <w:rsid w:val="00547B08"/>
    <w:rsid w:val="00553C52"/>
    <w:rsid w:val="00571991"/>
    <w:rsid w:val="0057430D"/>
    <w:rsid w:val="00592769"/>
    <w:rsid w:val="005C2259"/>
    <w:rsid w:val="005E1ED1"/>
    <w:rsid w:val="005F6E10"/>
    <w:rsid w:val="00624211"/>
    <w:rsid w:val="00630842"/>
    <w:rsid w:val="00643E21"/>
    <w:rsid w:val="006456B1"/>
    <w:rsid w:val="00651B43"/>
    <w:rsid w:val="00670829"/>
    <w:rsid w:val="0067300C"/>
    <w:rsid w:val="00685D6B"/>
    <w:rsid w:val="006904F1"/>
    <w:rsid w:val="006C3497"/>
    <w:rsid w:val="006D0A8D"/>
    <w:rsid w:val="006D4D80"/>
    <w:rsid w:val="006F5EC3"/>
    <w:rsid w:val="00725454"/>
    <w:rsid w:val="00730F20"/>
    <w:rsid w:val="00756625"/>
    <w:rsid w:val="007A615F"/>
    <w:rsid w:val="007C170C"/>
    <w:rsid w:val="007C4553"/>
    <w:rsid w:val="007E2786"/>
    <w:rsid w:val="007F7344"/>
    <w:rsid w:val="00801C11"/>
    <w:rsid w:val="00804A7E"/>
    <w:rsid w:val="008134F0"/>
    <w:rsid w:val="0081364C"/>
    <w:rsid w:val="00830334"/>
    <w:rsid w:val="00844A2D"/>
    <w:rsid w:val="00855316"/>
    <w:rsid w:val="008659CA"/>
    <w:rsid w:val="00870121"/>
    <w:rsid w:val="008A40A1"/>
    <w:rsid w:val="008B2F53"/>
    <w:rsid w:val="008B695D"/>
    <w:rsid w:val="008C05A4"/>
    <w:rsid w:val="008C05F3"/>
    <w:rsid w:val="008C33FE"/>
    <w:rsid w:val="008D7BFA"/>
    <w:rsid w:val="009650F4"/>
    <w:rsid w:val="009710C5"/>
    <w:rsid w:val="009736B0"/>
    <w:rsid w:val="009814B4"/>
    <w:rsid w:val="00985BBB"/>
    <w:rsid w:val="009A40EC"/>
    <w:rsid w:val="009B210E"/>
    <w:rsid w:val="009C4A42"/>
    <w:rsid w:val="009E0DBC"/>
    <w:rsid w:val="009F681B"/>
    <w:rsid w:val="00A06442"/>
    <w:rsid w:val="00A13218"/>
    <w:rsid w:val="00A26C47"/>
    <w:rsid w:val="00A32422"/>
    <w:rsid w:val="00A367CB"/>
    <w:rsid w:val="00A432DC"/>
    <w:rsid w:val="00A94D58"/>
    <w:rsid w:val="00AA60BE"/>
    <w:rsid w:val="00AA7A36"/>
    <w:rsid w:val="00AB7FA5"/>
    <w:rsid w:val="00AC20CF"/>
    <w:rsid w:val="00AC58D3"/>
    <w:rsid w:val="00AD3FB4"/>
    <w:rsid w:val="00AD5A82"/>
    <w:rsid w:val="00B11D08"/>
    <w:rsid w:val="00B14764"/>
    <w:rsid w:val="00B157AC"/>
    <w:rsid w:val="00B160A7"/>
    <w:rsid w:val="00B17560"/>
    <w:rsid w:val="00B35B42"/>
    <w:rsid w:val="00B441B7"/>
    <w:rsid w:val="00B56E3D"/>
    <w:rsid w:val="00B610A4"/>
    <w:rsid w:val="00B72522"/>
    <w:rsid w:val="00B758BF"/>
    <w:rsid w:val="00B76692"/>
    <w:rsid w:val="00B77074"/>
    <w:rsid w:val="00B77BC9"/>
    <w:rsid w:val="00B83033"/>
    <w:rsid w:val="00B87736"/>
    <w:rsid w:val="00B931F4"/>
    <w:rsid w:val="00BA4EE3"/>
    <w:rsid w:val="00BB0D89"/>
    <w:rsid w:val="00BB3152"/>
    <w:rsid w:val="00BB5BE3"/>
    <w:rsid w:val="00BC1F19"/>
    <w:rsid w:val="00BC5192"/>
    <w:rsid w:val="00BE7BF0"/>
    <w:rsid w:val="00C05774"/>
    <w:rsid w:val="00C137D5"/>
    <w:rsid w:val="00C1533E"/>
    <w:rsid w:val="00C44D61"/>
    <w:rsid w:val="00C552D3"/>
    <w:rsid w:val="00C64EE0"/>
    <w:rsid w:val="00C759F8"/>
    <w:rsid w:val="00C86436"/>
    <w:rsid w:val="00C93DB5"/>
    <w:rsid w:val="00CC6909"/>
    <w:rsid w:val="00CD7AF7"/>
    <w:rsid w:val="00CE7B62"/>
    <w:rsid w:val="00CF50D0"/>
    <w:rsid w:val="00D05C0F"/>
    <w:rsid w:val="00D13723"/>
    <w:rsid w:val="00D35491"/>
    <w:rsid w:val="00D6725F"/>
    <w:rsid w:val="00D923EA"/>
    <w:rsid w:val="00D95B2E"/>
    <w:rsid w:val="00D95F9C"/>
    <w:rsid w:val="00D97530"/>
    <w:rsid w:val="00DA2031"/>
    <w:rsid w:val="00DB1B21"/>
    <w:rsid w:val="00DC47F8"/>
    <w:rsid w:val="00DD0F71"/>
    <w:rsid w:val="00DD50B6"/>
    <w:rsid w:val="00DD7A1E"/>
    <w:rsid w:val="00DE4AAC"/>
    <w:rsid w:val="00DF36C3"/>
    <w:rsid w:val="00DF5B3B"/>
    <w:rsid w:val="00E11798"/>
    <w:rsid w:val="00E34BA2"/>
    <w:rsid w:val="00E67DD8"/>
    <w:rsid w:val="00E76E6B"/>
    <w:rsid w:val="00E85A0B"/>
    <w:rsid w:val="00EA3099"/>
    <w:rsid w:val="00EA654E"/>
    <w:rsid w:val="00ED6647"/>
    <w:rsid w:val="00EE1047"/>
    <w:rsid w:val="00EF41AB"/>
    <w:rsid w:val="00F015B6"/>
    <w:rsid w:val="00F1537F"/>
    <w:rsid w:val="00F21EBD"/>
    <w:rsid w:val="00F23856"/>
    <w:rsid w:val="00F30E68"/>
    <w:rsid w:val="00F34A36"/>
    <w:rsid w:val="00F46B65"/>
    <w:rsid w:val="00F64A82"/>
    <w:rsid w:val="00F8030C"/>
    <w:rsid w:val="00F86EBC"/>
    <w:rsid w:val="00FB58A7"/>
    <w:rsid w:val="00FB6DF8"/>
    <w:rsid w:val="00FC412A"/>
    <w:rsid w:val="00FD6A81"/>
    <w:rsid w:val="00FF7585"/>
    <w:rsid w:val="0DF6033D"/>
    <w:rsid w:val="661B231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BB95C"/>
  <w15:docId w15:val="{736C53E8-5BB2-44D1-947A-4F72C570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iPriority="0" w:unhideWhenUsed="1" w:qFormat="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uiPriority="0" w:qFormat="1"/>
    <w:lsdException w:name="HTML Sample" w:semiHidden="1" w:uiPriority="0"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paragraph" w:styleId="1">
    <w:name w:val="heading 1"/>
    <w:basedOn w:val="a"/>
    <w:next w:val="a"/>
    <w:uiPriority w:val="7"/>
    <w:qFormat/>
    <w:pPr>
      <w:spacing w:beforeAutospacing="1" w:afterAutospacing="1"/>
      <w:jc w:val="left"/>
      <w:outlineLvl w:val="0"/>
    </w:pPr>
    <w:rPr>
      <w:rFonts w:ascii="宋体" w:eastAsia="宋体" w:hAnsi="宋体" w:cs="Times New Roman" w:hint="eastAsia"/>
      <w:b/>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000000"/>
      </w:pBdr>
      <w:tabs>
        <w:tab w:val="center" w:pos="4153"/>
        <w:tab w:val="right" w:pos="8306"/>
      </w:tabs>
      <w:snapToGrid w:val="0"/>
      <w:jc w:val="center"/>
    </w:pPr>
    <w:rPr>
      <w:sz w:val="18"/>
      <w:szCs w:val="18"/>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paragraph" w:styleId="a7">
    <w:name w:val="Normal (Web)"/>
    <w:basedOn w:val="a"/>
    <w:qFormat/>
    <w:pPr>
      <w:spacing w:before="100" w:beforeAutospacing="1" w:after="100" w:afterAutospacing="1"/>
      <w:jc w:val="left"/>
    </w:pPr>
    <w:rPr>
      <w:rFonts w:ascii="宋体" w:eastAsia="宋体" w:hAnsi="宋体" w:cs="宋体"/>
      <w:sz w:val="24"/>
      <w:szCs w:val="24"/>
    </w:rPr>
  </w:style>
  <w:style w:type="paragraph" w:styleId="a8">
    <w:name w:val="Title"/>
    <w:basedOn w:val="a"/>
    <w:next w:val="a"/>
    <w:uiPriority w:val="6"/>
    <w:qFormat/>
    <w:pPr>
      <w:spacing w:before="240" w:after="120"/>
      <w:jc w:val="center"/>
      <w:outlineLvl w:val="1"/>
    </w:pPr>
    <w:rPr>
      <w:b/>
      <w:sz w:val="32"/>
      <w:szCs w:val="32"/>
    </w:rPr>
  </w:style>
  <w:style w:type="paragraph" w:styleId="a9">
    <w:name w:val="annotation subject"/>
    <w:basedOn w:val="a3"/>
    <w:next w:val="a3"/>
    <w:link w:val="Char3"/>
    <w:uiPriority w:val="99"/>
    <w:semiHidden/>
    <w:unhideWhenUsed/>
    <w:rPr>
      <w:b/>
      <w:bCs/>
    </w:rPr>
  </w:style>
  <w:style w:type="table" w:styleId="aa">
    <w:name w:val="Table Grid"/>
    <w:basedOn w:val="a1"/>
    <w:uiPriority w:val="59"/>
    <w:qFormat/>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0"/>
    <w:qFormat/>
    <w:rPr>
      <w:b/>
    </w:rPr>
  </w:style>
  <w:style w:type="character" w:styleId="ac">
    <w:name w:val="FollowedHyperlink"/>
    <w:basedOn w:val="a0"/>
    <w:semiHidden/>
    <w:unhideWhenUsed/>
    <w:qFormat/>
    <w:rPr>
      <w:color w:val="800080"/>
      <w:u w:val="none"/>
    </w:rPr>
  </w:style>
  <w:style w:type="character" w:styleId="HTML0">
    <w:name w:val="HTML Definition"/>
    <w:basedOn w:val="a0"/>
    <w:semiHidden/>
    <w:unhideWhenUsed/>
    <w:qFormat/>
    <w:rPr>
      <w:i/>
    </w:rPr>
  </w:style>
  <w:style w:type="character" w:styleId="HTML1">
    <w:name w:val="HTML Acronym"/>
    <w:basedOn w:val="a0"/>
    <w:semiHidden/>
    <w:unhideWhenUsed/>
    <w:qFormat/>
  </w:style>
  <w:style w:type="character" w:styleId="ad">
    <w:name w:val="Hyperlink"/>
    <w:basedOn w:val="a0"/>
    <w:semiHidden/>
    <w:unhideWhenUsed/>
    <w:qFormat/>
    <w:rPr>
      <w:color w:val="0000FF"/>
      <w:u w:val="none"/>
    </w:rPr>
  </w:style>
  <w:style w:type="character" w:styleId="HTML2">
    <w:name w:val="HTML Code"/>
    <w:basedOn w:val="a0"/>
    <w:semiHidden/>
    <w:unhideWhenUsed/>
    <w:qFormat/>
    <w:rPr>
      <w:rFonts w:ascii="monospace" w:eastAsia="monospace" w:hAnsi="monospace" w:cs="monospace" w:hint="default"/>
      <w:sz w:val="21"/>
      <w:szCs w:val="21"/>
    </w:rPr>
  </w:style>
  <w:style w:type="character" w:styleId="ae">
    <w:name w:val="annotation reference"/>
    <w:basedOn w:val="a0"/>
    <w:uiPriority w:val="99"/>
    <w:semiHidden/>
    <w:unhideWhenUsed/>
    <w:rPr>
      <w:sz w:val="21"/>
      <w:szCs w:val="21"/>
    </w:rPr>
  </w:style>
  <w:style w:type="character" w:styleId="HTML3">
    <w:name w:val="HTML Keyboard"/>
    <w:basedOn w:val="a0"/>
    <w:semiHidden/>
    <w:unhideWhenUsed/>
    <w:qFormat/>
    <w:rPr>
      <w:rFonts w:ascii="monospace" w:eastAsia="monospace" w:hAnsi="monospace" w:cs="monospace"/>
      <w:sz w:val="21"/>
      <w:szCs w:val="21"/>
    </w:rPr>
  </w:style>
  <w:style w:type="character" w:styleId="HTML4">
    <w:name w:val="HTML Sample"/>
    <w:basedOn w:val="a0"/>
    <w:semiHidden/>
    <w:unhideWhenUsed/>
    <w:qFormat/>
    <w:rPr>
      <w:rFonts w:ascii="monospace" w:eastAsia="monospace" w:hAnsi="monospace" w:cs="monospace" w:hint="default"/>
      <w:sz w:val="21"/>
      <w:szCs w:val="21"/>
    </w:rPr>
  </w:style>
  <w:style w:type="paragraph" w:styleId="af">
    <w:name w:val="List Paragraph"/>
    <w:basedOn w:val="a"/>
    <w:uiPriority w:val="34"/>
    <w:qFormat/>
    <w:pPr>
      <w:ind w:firstLine="420"/>
    </w:pPr>
  </w:style>
  <w:style w:type="character" w:customStyle="1" w:styleId="HTMLChar">
    <w:name w:val="HTML 预设格式 Char"/>
    <w:basedOn w:val="a0"/>
    <w:link w:val="HTML"/>
    <w:qFormat/>
    <w:rPr>
      <w:rFonts w:ascii="宋体" w:eastAsia="宋体" w:hAnsi="宋体" w:cs="宋体"/>
      <w:sz w:val="24"/>
      <w:szCs w:val="24"/>
    </w:rPr>
  </w:style>
  <w:style w:type="character" w:customStyle="1" w:styleId="Char2">
    <w:name w:val="页眉 Char"/>
    <w:basedOn w:val="a0"/>
    <w:link w:val="a6"/>
    <w:qFormat/>
    <w:rPr>
      <w:sz w:val="18"/>
      <w:szCs w:val="18"/>
    </w:rPr>
  </w:style>
  <w:style w:type="character" w:customStyle="1" w:styleId="Char1">
    <w:name w:val="页脚 Char"/>
    <w:basedOn w:val="a0"/>
    <w:link w:val="a5"/>
    <w:qFormat/>
    <w:rPr>
      <w:sz w:val="18"/>
      <w:szCs w:val="18"/>
    </w:rPr>
  </w:style>
  <w:style w:type="character" w:customStyle="1" w:styleId="Char0">
    <w:name w:val="批注框文本 Char"/>
    <w:basedOn w:val="a0"/>
    <w:link w:val="a4"/>
    <w:qFormat/>
    <w:rPr>
      <w:sz w:val="18"/>
      <w:szCs w:val="18"/>
    </w:rPr>
  </w:style>
  <w:style w:type="character" w:customStyle="1" w:styleId="hover21">
    <w:name w:val="hover21"/>
    <w:basedOn w:val="a0"/>
    <w:qFormat/>
    <w:rPr>
      <w:color w:val="557EE7"/>
    </w:rPr>
  </w:style>
  <w:style w:type="character" w:customStyle="1" w:styleId="Char">
    <w:name w:val="批注文字 Char"/>
    <w:basedOn w:val="a0"/>
    <w:link w:val="a3"/>
    <w:uiPriority w:val="99"/>
    <w:semiHidden/>
    <w:rPr>
      <w:sz w:val="21"/>
      <w:szCs w:val="21"/>
    </w:rPr>
  </w:style>
  <w:style w:type="character" w:customStyle="1" w:styleId="Char3">
    <w:name w:val="批注主题 Char"/>
    <w:basedOn w:val="Char"/>
    <w:link w:val="a9"/>
    <w:uiPriority w:val="99"/>
    <w:semiHidden/>
    <w:rPr>
      <w:b/>
      <w:bCs/>
      <w:sz w:val="21"/>
      <w:szCs w:val="21"/>
    </w:rPr>
  </w:style>
  <w:style w:type="paragraph" w:styleId="af0">
    <w:name w:val="Revision"/>
    <w:hidden/>
    <w:uiPriority w:val="99"/>
    <w:semiHidden/>
    <w:rsid w:val="002654F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0787-7A4D-41A1-A66F-38C1871F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173</Words>
  <Characters>992</Characters>
  <Application>Microsoft Office Word</Application>
  <DocSecurity>0</DocSecurity>
  <Lines>8</Lines>
  <Paragraphs>2</Paragraphs>
  <ScaleCrop>false</ScaleCrop>
  <Company>Lenovo</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HEP</cp:lastModifiedBy>
  <cp:revision>16</cp:revision>
  <cp:lastPrinted>2022-09-16T03:22:00Z</cp:lastPrinted>
  <dcterms:created xsi:type="dcterms:W3CDTF">2022-09-13T02:35:00Z</dcterms:created>
  <dcterms:modified xsi:type="dcterms:W3CDTF">2022-09-16T06:26:00Z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AED50F2CDE0D47EABA9FBFDE0D3511FD</vt:lpwstr>
  </property>
</Properties>
</file>